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0E7" w:rsidRPr="000B50E7" w:rsidRDefault="004F253E" w:rsidP="000B50E7">
      <w:pPr>
        <w:spacing w:after="160" w:line="360" w:lineRule="auto"/>
        <w:jc w:val="center"/>
        <w:rPr>
          <w:rFonts w:ascii="Times New Roman" w:hAnsi="Times New Roman" w:cs="B Titr"/>
          <w:sz w:val="24"/>
          <w:szCs w:val="24"/>
          <w:rtl/>
        </w:rPr>
      </w:pPr>
      <w:r>
        <w:rPr>
          <w:rFonts w:cs="B Titr"/>
          <w:noProof/>
          <w:sz w:val="28"/>
          <w:szCs w:val="28"/>
          <w:rtl/>
        </w:rPr>
        <mc:AlternateContent>
          <mc:Choice Requires="wps">
            <w:drawing>
              <wp:anchor distT="0" distB="0" distL="114300" distR="114300" simplePos="0" relativeHeight="251663360" behindDoc="0" locked="0" layoutInCell="1" allowOverlap="1" wp14:anchorId="57FF38CD" wp14:editId="7532F5C6">
                <wp:simplePos x="0" y="0"/>
                <wp:positionH relativeFrom="column">
                  <wp:posOffset>657860</wp:posOffset>
                </wp:positionH>
                <wp:positionV relativeFrom="paragraph">
                  <wp:posOffset>-428625</wp:posOffset>
                </wp:positionV>
                <wp:extent cx="4657090" cy="342900"/>
                <wp:effectExtent l="0" t="0" r="1016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090" cy="342900"/>
                        </a:xfrm>
                        <a:prstGeom prst="rect">
                          <a:avLst/>
                        </a:prstGeom>
                        <a:solidFill>
                          <a:srgbClr val="FFFFFF"/>
                        </a:solidFill>
                        <a:ln w="9525">
                          <a:solidFill>
                            <a:srgbClr val="000000"/>
                          </a:solidFill>
                          <a:miter lim="800000"/>
                          <a:headEnd/>
                          <a:tailEnd/>
                        </a:ln>
                      </wps:spPr>
                      <wps:txbx>
                        <w:txbxContent>
                          <w:p w:rsidR="0043503D" w:rsidRPr="00760342" w:rsidRDefault="0043503D" w:rsidP="0043503D">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p>
                          <w:p w:rsidR="0043503D" w:rsidRPr="00114EEF" w:rsidRDefault="0043503D" w:rsidP="009454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38CD" id="Rectangle 4" o:spid="_x0000_s1026" style="position:absolute;left:0;text-align:left;margin-left:51.8pt;margin-top:-33.75pt;width:366.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">
                <v:textbox>
                  <w:txbxContent>
                    <w:p w:rsidR="0043503D" w:rsidRPr="00760342" w:rsidRDefault="0043503D" w:rsidP="0043503D">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p>
                    <w:p w:rsidR="0043503D" w:rsidRPr="00114EEF" w:rsidRDefault="0043503D" w:rsidP="009454DC">
                      <w:pPr>
                        <w:jc w:val="center"/>
                      </w:pPr>
                    </w:p>
                  </w:txbxContent>
                </v:textbox>
              </v:rect>
            </w:pict>
          </mc:Fallback>
        </mc:AlternateContent>
      </w:r>
      <w:r>
        <w:rPr>
          <w:rFonts w:cs="B Titr"/>
          <w:noProof/>
          <w:sz w:val="28"/>
          <w:szCs w:val="28"/>
          <w:rtl/>
        </w:rPr>
        <mc:AlternateContent>
          <mc:Choice Requires="wps">
            <w:drawing>
              <wp:anchor distT="0" distB="0" distL="114300" distR="114300" simplePos="0" relativeHeight="251659264" behindDoc="0" locked="0" layoutInCell="1" allowOverlap="1" wp14:anchorId="72383A04" wp14:editId="7216ABE1">
                <wp:simplePos x="0" y="0"/>
                <wp:positionH relativeFrom="page">
                  <wp:posOffset>-190500</wp:posOffset>
                </wp:positionH>
                <wp:positionV relativeFrom="paragraph">
                  <wp:posOffset>-504825</wp:posOffset>
                </wp:positionV>
                <wp:extent cx="9264015" cy="45085"/>
                <wp:effectExtent l="0" t="0" r="1333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1E23" id="Rectangle 2" o:spid="_x0000_s1026" style="position:absolute;margin-left:-15pt;margin-top:-39.75pt;width:729.4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">
                <v:fill color2="#121212" rotate="t" focus="100%" type="gradient"/>
                <w10:wrap anchorx="page"/>
              </v:rect>
            </w:pict>
          </mc:Fallback>
        </mc:AlternateContent>
      </w:r>
      <w:r w:rsidR="009454DC">
        <w:rPr>
          <w:rFonts w:cs="B Titr"/>
          <w:noProof/>
          <w:sz w:val="28"/>
          <w:szCs w:val="28"/>
          <w:rtl/>
        </w:rPr>
        <mc:AlternateContent>
          <mc:Choice Requires="wps">
            <w:drawing>
              <wp:anchor distT="0" distB="0" distL="114300" distR="114300" simplePos="0" relativeHeight="251661312" behindDoc="0" locked="0" layoutInCell="1" allowOverlap="1" wp14:anchorId="6ACCBD76" wp14:editId="4B8D5945">
                <wp:simplePos x="0" y="0"/>
                <wp:positionH relativeFrom="column">
                  <wp:posOffset>-1590675</wp:posOffset>
                </wp:positionH>
                <wp:positionV relativeFrom="paragraph">
                  <wp:posOffset>-59690</wp:posOffset>
                </wp:positionV>
                <wp:extent cx="9264015" cy="45085"/>
                <wp:effectExtent l="0" t="0" r="1333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A199" id="Rectangle 2" o:spid="_x0000_s1026" style="position:absolute;margin-left:-125.25pt;margin-top:-4.7pt;width:729.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">
                <v:fill color2="#121212" rotate="t" focus="100%" type="gradient"/>
              </v:rect>
            </w:pict>
          </mc:Fallback>
        </mc:AlternateContent>
      </w:r>
    </w:p>
    <w:p w:rsidR="00E8382E" w:rsidRPr="004772AD" w:rsidRDefault="00E8382E" w:rsidP="00FE1BC9">
      <w:pPr>
        <w:spacing w:beforeLines="20" w:before="48" w:afterLines="20" w:after="48" w:line="240" w:lineRule="auto"/>
        <w:jc w:val="center"/>
        <w:rPr>
          <w:rFonts w:cs="B Titr"/>
          <w:b/>
          <w:bCs/>
          <w:sz w:val="28"/>
          <w:szCs w:val="28"/>
          <w:rtl/>
        </w:rPr>
      </w:pPr>
      <w:r w:rsidRPr="00E8382E">
        <w:rPr>
          <w:rFonts w:cs="B Titr"/>
          <w:b/>
          <w:bCs/>
          <w:sz w:val="28"/>
          <w:szCs w:val="28"/>
          <w:rtl/>
        </w:rPr>
        <w:t>روابط ساختاری هویت‌های تحصیلی با شایستگی تحصیلی</w:t>
      </w:r>
      <w:r w:rsidRPr="00E8382E">
        <w:rPr>
          <w:rFonts w:cs="B Titr"/>
          <w:b/>
          <w:bCs/>
          <w:sz w:val="28"/>
          <w:szCs w:val="28"/>
        </w:rPr>
        <w:t xml:space="preserve">: </w:t>
      </w:r>
      <w:r w:rsidRPr="00E8382E">
        <w:rPr>
          <w:rFonts w:cs="B Titr"/>
          <w:b/>
          <w:bCs/>
          <w:sz w:val="28"/>
          <w:szCs w:val="28"/>
          <w:rtl/>
        </w:rPr>
        <w:t>نقش میانجی ذهن‌آگاهی</w:t>
      </w:r>
    </w:p>
    <w:p w:rsidR="00812080" w:rsidRDefault="00812080" w:rsidP="00DD0B27">
      <w:pPr>
        <w:spacing w:line="240" w:lineRule="auto"/>
        <w:contextualSpacing/>
        <w:jc w:val="center"/>
        <w:rPr>
          <w:rFonts w:cs="B Titr" w:hint="cs"/>
          <w:b/>
          <w:bCs/>
          <w:sz w:val="28"/>
          <w:szCs w:val="28"/>
          <w:rtl/>
        </w:rPr>
      </w:pPr>
    </w:p>
    <w:p w:rsidR="000B50E7" w:rsidRPr="000D0107" w:rsidRDefault="000B50E7" w:rsidP="000D0107">
      <w:pPr>
        <w:spacing w:line="240" w:lineRule="auto"/>
        <w:rPr>
          <w:rFonts w:cs="B Titr"/>
          <w:sz w:val="24"/>
          <w:szCs w:val="24"/>
          <w:rtl/>
        </w:rPr>
      </w:pPr>
      <w:r w:rsidRPr="000D0107">
        <w:rPr>
          <w:rFonts w:cs="B Titr" w:hint="cs"/>
          <w:sz w:val="24"/>
          <w:szCs w:val="24"/>
          <w:rtl/>
        </w:rPr>
        <w:t>چکیده</w:t>
      </w:r>
    </w:p>
    <w:p w:rsidR="00352633" w:rsidRPr="00766DDA" w:rsidRDefault="006F7F74" w:rsidP="00766DDA">
      <w:pPr>
        <w:spacing w:line="360" w:lineRule="auto"/>
        <w:jc w:val="both"/>
        <w:rPr>
          <w:sz w:val="26"/>
          <w:szCs w:val="26"/>
          <w:rtl/>
        </w:rPr>
      </w:pPr>
      <w:r w:rsidRPr="00766DDA">
        <w:rPr>
          <w:rFonts w:ascii="B Nazanin" w:eastAsia="B Nazanin" w:hAnsi="B Nazanin" w:cs="B Nazanin"/>
          <w:color w:val="000000"/>
          <w:sz w:val="26"/>
          <w:szCs w:val="26"/>
          <w:rtl/>
          <w:lang w:bidi="ar-SA"/>
        </w:rPr>
        <w:t xml:space="preserve">هدف پژوهش حاضر، بررسی نقش هویت تحصیلی بر شایستگی تحصیلی دانش‌آموزان دختر دوره دوم متوسطه شهر سبزوار با میانجی‌گری ذهن‌آگاهی </w:t>
      </w:r>
      <w:r w:rsidR="007874C2" w:rsidRPr="00766DDA">
        <w:rPr>
          <w:rFonts w:ascii="B Nazanin" w:eastAsia="B Nazanin" w:hAnsi="B Nazanin" w:cs="B Nazanin" w:hint="cs"/>
          <w:color w:val="000000"/>
          <w:sz w:val="26"/>
          <w:szCs w:val="26"/>
          <w:highlight w:val="yellow"/>
          <w:rtl/>
          <w:lang w:bidi="ar-SA"/>
        </w:rPr>
        <w:t>بود</w:t>
      </w:r>
      <w:r w:rsidRPr="00766DDA">
        <w:rPr>
          <w:rFonts w:ascii="B Nazanin" w:eastAsia="B Nazanin" w:hAnsi="B Nazanin" w:cs="B Nazanin"/>
          <w:color w:val="000000"/>
          <w:sz w:val="26"/>
          <w:szCs w:val="26"/>
          <w:highlight w:val="yellow"/>
          <w:rtl/>
          <w:lang w:bidi="ar-SA"/>
        </w:rPr>
        <w:t>.</w:t>
      </w:r>
      <w:r w:rsidRPr="00766DDA">
        <w:rPr>
          <w:rFonts w:ascii="B Nazanin" w:eastAsia="B Nazanin" w:hAnsi="B Nazanin" w:cs="B Nazanin"/>
          <w:color w:val="000000"/>
          <w:sz w:val="26"/>
          <w:szCs w:val="26"/>
          <w:rtl/>
          <w:lang w:bidi="ar-SA"/>
        </w:rPr>
        <w:t xml:space="preserve"> روش پژوهش توصیفی</w:t>
      </w:r>
      <w:r w:rsidRPr="00766DDA">
        <w:rPr>
          <w:rFonts w:ascii="Arial" w:eastAsia="B Nazanin" w:hAnsi="Arial" w:cs="Arial" w:hint="cs"/>
          <w:color w:val="000000"/>
          <w:sz w:val="26"/>
          <w:szCs w:val="26"/>
          <w:rtl/>
          <w:lang w:bidi="ar-SA"/>
        </w:rPr>
        <w:t>–</w:t>
      </w:r>
      <w:r w:rsidRPr="00766DDA">
        <w:rPr>
          <w:rFonts w:ascii="B Nazanin" w:eastAsia="B Nazanin" w:hAnsi="B Nazanin" w:cs="B Nazanin" w:hint="cs"/>
          <w:color w:val="000000"/>
          <w:sz w:val="26"/>
          <w:szCs w:val="26"/>
          <w:rtl/>
          <w:lang w:bidi="ar-SA"/>
        </w:rPr>
        <w:t>همبستگی</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و</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مبتنی</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بر</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مدل‌یابی</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معادلات</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ساختاری</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بود</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جامعه</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آماری</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شامل</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تمامی</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دانش‌آموزان</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دختر</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دوره</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دوم</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متوسطه</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شهر</w:t>
      </w:r>
      <w:r w:rsidRPr="00766DDA">
        <w:rPr>
          <w:rFonts w:ascii="B Nazanin" w:eastAsia="B Nazanin" w:hAnsi="B Nazanin" w:cs="B Nazanin"/>
          <w:color w:val="000000"/>
          <w:sz w:val="26"/>
          <w:szCs w:val="26"/>
          <w:rtl/>
          <w:lang w:bidi="ar-SA"/>
        </w:rPr>
        <w:t xml:space="preserve"> </w:t>
      </w:r>
      <w:r w:rsidRPr="00766DDA">
        <w:rPr>
          <w:rFonts w:ascii="B Nazanin" w:eastAsia="B Nazanin" w:hAnsi="B Nazanin" w:cs="B Nazanin" w:hint="cs"/>
          <w:color w:val="000000"/>
          <w:sz w:val="26"/>
          <w:szCs w:val="26"/>
          <w:rtl/>
          <w:lang w:bidi="ar-SA"/>
        </w:rPr>
        <w:t>س</w:t>
      </w:r>
      <w:r w:rsidRPr="00766DDA">
        <w:rPr>
          <w:rFonts w:ascii="B Nazanin" w:eastAsia="B Nazanin" w:hAnsi="B Nazanin" w:cs="B Nazanin"/>
          <w:color w:val="000000"/>
          <w:sz w:val="26"/>
          <w:szCs w:val="26"/>
          <w:rtl/>
          <w:lang w:bidi="ar-SA"/>
        </w:rPr>
        <w:t xml:space="preserve">بزوار بود که ۳۶۲ نفر به روش نمونه‌گیری در دسترس انتخاب شدند. ابزارهای پژوهش عبارت بودند از: پرسشنامه هویت تحصیلی واز و ایزاکسون (2008)، مقیاس شایستگی تحصیلی دی‌پرنا و الیوت (1999) و پرسشنامه پنج‌وجهیِ ذهن‌آگاهی بائر و همکاران (2006). </w:t>
      </w:r>
      <w:r w:rsidR="003F542E" w:rsidRPr="00766DDA">
        <w:rPr>
          <w:rFonts w:ascii="B Nazanin" w:eastAsia="B Nazanin" w:hAnsi="B Nazanin" w:cs="B Nazanin"/>
          <w:color w:val="000000"/>
          <w:sz w:val="26"/>
          <w:szCs w:val="26"/>
          <w:highlight w:val="yellow"/>
          <w:rtl/>
          <w:lang w:bidi="ar-SA"/>
        </w:rPr>
        <w:t>یافته‌ها نشان دادند که از منظر اثرات مستقیم، سبک هویت تحصیلی موفق رابطه مثبت و معناداری با شایستگی تحصیلی دارد، در حالی‌که سبک سردرگم رابطه منفی و معنادار نشان داد. سبک دیررس</w:t>
      </w:r>
      <w:r w:rsidR="00766DDA" w:rsidRPr="00766DDA">
        <w:rPr>
          <w:rFonts w:ascii="B Nazanin" w:eastAsia="B Nazanin" w:hAnsi="B Nazanin" w:cs="B Nazanin" w:hint="cs"/>
          <w:color w:val="000000"/>
          <w:sz w:val="26"/>
          <w:szCs w:val="26"/>
          <w:highlight w:val="yellow"/>
          <w:rtl/>
          <w:lang w:bidi="ar-SA"/>
        </w:rPr>
        <w:t xml:space="preserve"> </w:t>
      </w:r>
      <w:r w:rsidR="003F542E" w:rsidRPr="00766DDA">
        <w:rPr>
          <w:rFonts w:ascii="B Nazanin" w:eastAsia="B Nazanin" w:hAnsi="B Nazanin" w:cs="B Nazanin"/>
          <w:color w:val="000000"/>
          <w:sz w:val="26"/>
          <w:szCs w:val="26"/>
          <w:highlight w:val="yellow"/>
          <w:rtl/>
          <w:lang w:bidi="ar-SA"/>
        </w:rPr>
        <w:t>اثر مستقیم معناداری بر شایستگی تحصیلی نداشت و سبک دنباله‌رو اثر مثبت اما ضعیف و معناداری را نشان داد. همچنین نتایج مربوط به اثرات غیرمستقیم حاکی از آن بود که سبک موفق از طریق افزایش ذهن‌آگاهی اثر مثبت و معناداری بر شایستگی تحصیلی دارد، در حالی‌که سبک‌های دیررس و سردرگم از طریق کاهش ذهن‌آگاهی اثر منفی و معناداری بر شایستگی تحصیلی نشان دادند. اثر غیرمستقیم سبک دنباله‌رو از طریق ذهن‌آگاهی معنادار نبو</w:t>
      </w:r>
      <w:r w:rsidR="00352633" w:rsidRPr="00766DDA">
        <w:rPr>
          <w:rFonts w:ascii="B Nazanin" w:eastAsia="B Nazanin" w:hAnsi="B Nazanin" w:cs="B Nazanin" w:hint="cs"/>
          <w:color w:val="000000"/>
          <w:sz w:val="26"/>
          <w:szCs w:val="26"/>
          <w:highlight w:val="yellow"/>
          <w:rtl/>
          <w:lang w:bidi="ar-SA"/>
        </w:rPr>
        <w:t>د.</w:t>
      </w:r>
      <w:r w:rsidR="003F542E" w:rsidRPr="00766DDA">
        <w:rPr>
          <w:rFonts w:eastAsia="B Nazanin" w:cs="B Nazanin"/>
          <w:color w:val="000000"/>
          <w:sz w:val="26"/>
          <w:szCs w:val="26"/>
          <w:highlight w:val="yellow"/>
          <w:lang w:bidi="ar-SA"/>
        </w:rPr>
        <w:t xml:space="preserve"> </w:t>
      </w:r>
      <w:r w:rsidR="00352633" w:rsidRPr="00766DDA">
        <w:rPr>
          <w:rFonts w:cs="B Nazanin"/>
          <w:sz w:val="26"/>
          <w:szCs w:val="26"/>
          <w:highlight w:val="yellow"/>
          <w:rtl/>
        </w:rPr>
        <w:t>به‌طور کلی، یافته‌ها نشان دادند که هویت تحصیلی ـ به‌ویژه سبک موفق ـ نقش تعیین‌کننده‌ای در پیش‌بینی شایستگی تحصیلی دارد و ذهن‌آگاهی در این میان به‌عنوان میانجی جزئی عمل می‌کند</w:t>
      </w:r>
      <w:r w:rsidR="008B513E" w:rsidRPr="00766DDA">
        <w:rPr>
          <w:rFonts w:hint="cs"/>
          <w:sz w:val="26"/>
          <w:szCs w:val="26"/>
          <w:highlight w:val="yellow"/>
          <w:rtl/>
        </w:rPr>
        <w:t>.</w:t>
      </w:r>
    </w:p>
    <w:p w:rsidR="006F7F74" w:rsidRPr="003F542E" w:rsidRDefault="006F7F74" w:rsidP="003F542E">
      <w:pPr>
        <w:jc w:val="both"/>
        <w:rPr>
          <w:rFonts w:ascii="B Nazanin" w:eastAsia="B Nazanin" w:hAnsi="B Nazanin" w:cs="B Nazanin"/>
          <w:color w:val="000000"/>
          <w:rtl/>
          <w:lang w:bidi="ar-SA"/>
        </w:rPr>
      </w:pPr>
    </w:p>
    <w:p w:rsidR="00E8382E" w:rsidRPr="00F1631D" w:rsidRDefault="00E8382E" w:rsidP="00E751F7">
      <w:pPr>
        <w:pStyle w:val="Style1"/>
        <w:spacing w:line="360" w:lineRule="auto"/>
        <w:rPr>
          <w:rtl/>
        </w:rPr>
      </w:pPr>
    </w:p>
    <w:p w:rsidR="00E8382E" w:rsidRPr="00766DDA" w:rsidRDefault="001C516A" w:rsidP="006F7F74">
      <w:pPr>
        <w:pStyle w:val="Style1"/>
        <w:spacing w:line="360" w:lineRule="auto"/>
        <w:rPr>
          <w:rtl/>
        </w:rPr>
      </w:pPr>
      <w:r w:rsidRPr="00766DDA">
        <w:rPr>
          <w:rFonts w:hint="cs"/>
          <w:b/>
          <w:bCs/>
          <w:rtl/>
        </w:rPr>
        <w:t>کلیدواژه</w:t>
      </w:r>
      <w:r w:rsidRPr="00766DDA">
        <w:rPr>
          <w:b/>
          <w:bCs/>
          <w:rtl/>
        </w:rPr>
        <w:softHyphen/>
      </w:r>
      <w:r w:rsidRPr="00766DDA">
        <w:rPr>
          <w:rFonts w:hint="cs"/>
          <w:b/>
          <w:bCs/>
          <w:rtl/>
        </w:rPr>
        <w:t xml:space="preserve">ها: </w:t>
      </w:r>
      <w:r w:rsidR="006F7F74" w:rsidRPr="00766DDA">
        <w:rPr>
          <w:rtl/>
        </w:rPr>
        <w:t>هویت تحصیلی؛ شایستگی تحصیلی؛ ذهن‌آگاهی</w:t>
      </w:r>
    </w:p>
    <w:p w:rsidR="006F7F74" w:rsidRPr="001C1921" w:rsidRDefault="006F7F74" w:rsidP="00E8382E">
      <w:pPr>
        <w:pStyle w:val="Style1"/>
        <w:rPr>
          <w:sz w:val="22"/>
          <w:szCs w:val="22"/>
          <w:rtl/>
          <w:lang w:bidi="fa-IR"/>
        </w:rPr>
      </w:pPr>
    </w:p>
    <w:p w:rsidR="001C516A" w:rsidRDefault="001C516A" w:rsidP="00E8382E">
      <w:pPr>
        <w:pStyle w:val="Style1"/>
        <w:rPr>
          <w:rtl/>
          <w:lang w:bidi="fa-IR"/>
        </w:rPr>
      </w:pPr>
    </w:p>
    <w:p w:rsidR="0043503D" w:rsidRDefault="0043503D" w:rsidP="00812080">
      <w:pPr>
        <w:pStyle w:val="Style1"/>
        <w:rPr>
          <w:rtl/>
          <w:lang w:bidi="fa-IR"/>
        </w:rPr>
      </w:pPr>
    </w:p>
    <w:p w:rsidR="000B50E7" w:rsidRPr="00BB7D8D" w:rsidRDefault="000B50E7" w:rsidP="00BB7D8D">
      <w:pPr>
        <w:pStyle w:val="Heading1"/>
        <w:bidi/>
        <w:rPr>
          <w:rFonts w:cs="B Titr"/>
          <w:sz w:val="24"/>
          <w:szCs w:val="24"/>
          <w:rtl/>
        </w:rPr>
      </w:pPr>
      <w:r w:rsidRPr="00BB7D8D">
        <w:rPr>
          <w:rFonts w:cs="B Titr" w:hint="cs"/>
          <w:sz w:val="24"/>
          <w:szCs w:val="24"/>
          <w:rtl/>
        </w:rPr>
        <w:lastRenderedPageBreak/>
        <w:t xml:space="preserve">مقدمه </w:t>
      </w:r>
    </w:p>
    <w:p w:rsidR="00910194" w:rsidRPr="00910194" w:rsidRDefault="00910194" w:rsidP="00910194">
      <w:pPr>
        <w:pStyle w:val="Firstparagragh"/>
        <w:rPr>
          <w:rtl/>
        </w:rPr>
      </w:pPr>
      <w:r w:rsidRPr="00910194">
        <w:rPr>
          <w:rFonts w:hint="cs"/>
          <w:rtl/>
        </w:rPr>
        <w:t>بعد از خانواده، مدرسه، مهم‌ترین نهادی است که در رشد و پرورش نوجوانان، نقش کلیدی دارد</w:t>
      </w:r>
      <w:r w:rsidR="00DB5216">
        <w:rPr>
          <w:rFonts w:hint="cs"/>
          <w:rtl/>
        </w:rPr>
        <w:t>. مدارس باید محیطی را برای دانش</w:t>
      </w:r>
      <w:r w:rsidR="00DB5216">
        <w:rPr>
          <w:rtl/>
        </w:rPr>
        <w:softHyphen/>
      </w:r>
      <w:r w:rsidRPr="00910194">
        <w:rPr>
          <w:rFonts w:hint="cs"/>
          <w:rtl/>
        </w:rPr>
        <w:t>آموزان مهیا سازند که فرصت دستیابی به اهداف آموزشی را برای فراگیران فراهم کرده و مشکلات رفتاری و اجتماعی آن‌ها را کاهش دهد. مدرسه باید در تلاش باشد تا محیط یادگیری مناسبی را برای دانش آموزان فراهم کند تا آن‌ها بتوانند علاوه بر دستیابی به کارکرد مطلوب کسب علم و دانش به شایستگی‌های تحصیلی بیشتری دست یابند که از پیامدهای مثبت دوران تحصیل و سلامت روان دانش آموزان محسوب می‌شود (</w:t>
      </w:r>
      <w:r w:rsidR="00E60BEA">
        <w:fldChar w:fldCharType="begin"/>
      </w:r>
      <w:r w:rsidR="00E60BEA">
        <w:instrText xml:space="preserve"> HYPERLINK "https://www.jiera.ir/article_137641_71c6fce7e5756cc4c3dd589f762fe351.pdf" </w:instrText>
      </w:r>
      <w:r w:rsidR="00E60BEA">
        <w:fldChar w:fldCharType="separate"/>
      </w:r>
      <w:r w:rsidRPr="00910194">
        <w:rPr>
          <w:rFonts w:hint="cs"/>
          <w:rtl/>
        </w:rPr>
        <w:t>زمانی کوخالو و همکاران، 1400</w:t>
      </w:r>
      <w:r w:rsidR="00E60BEA">
        <w:fldChar w:fldCharType="end"/>
      </w:r>
      <w:r w:rsidRPr="00910194">
        <w:rPr>
          <w:rFonts w:hint="cs"/>
          <w:rtl/>
        </w:rPr>
        <w:t xml:space="preserve">). کیفیت، دستاورد و ثمره هر نظام آموزش‌وپرورشی برمبنای میزان پیشرفت تحصیلی فراگیران و یادگیرندگان آن در طول دوران تحصیلی‌شان، سنجیده می‌شود. دستیابی به </w:t>
      </w:r>
      <w:r w:rsidR="004F78B0">
        <w:rPr>
          <w:rFonts w:hint="cs"/>
          <w:rtl/>
        </w:rPr>
        <w:t>موفقیت و پیشرفت‌های تحصیلی دانش</w:t>
      </w:r>
      <w:r w:rsidR="004F78B0">
        <w:rPr>
          <w:rtl/>
        </w:rPr>
        <w:softHyphen/>
      </w:r>
      <w:r w:rsidRPr="00910194">
        <w:rPr>
          <w:rFonts w:hint="cs"/>
          <w:rtl/>
        </w:rPr>
        <w:t>آموزان و دانشجویان مبتنی بر توانمندی‌ها، مهارت‌ها و نگرش‌هایی است که در فرایند یادگیری و تحصیل خود کسب می‌کنند. ارزش‌ها، با</w:t>
      </w:r>
      <w:r w:rsidR="004F78B0">
        <w:rPr>
          <w:rFonts w:hint="cs"/>
          <w:rtl/>
        </w:rPr>
        <w:t>ورها، نگرش‌ها و تعهداتی که دانش</w:t>
      </w:r>
      <w:r w:rsidR="004F78B0">
        <w:rPr>
          <w:rtl/>
        </w:rPr>
        <w:softHyphen/>
      </w:r>
      <w:r w:rsidRPr="00910194">
        <w:rPr>
          <w:rFonts w:hint="cs"/>
          <w:rtl/>
        </w:rPr>
        <w:t>آموزان و دانشجویان فرا می‌گیرند در سایه هویت تحصیلی که در خود شکل داده‌اند در دستیابی به سطوح شایستگی تحصیلی، میسر می‌گردد (</w:t>
      </w:r>
      <w:r w:rsidR="00E60BEA">
        <w:fldChar w:fldCharType="begin"/>
      </w:r>
      <w:r w:rsidR="00E60BEA">
        <w:instrText xml:space="preserve"> HYPERLINK "http://ensani.ir/file/download/article/1567936387-9557-52-11.pdf" </w:instrText>
      </w:r>
      <w:r w:rsidR="00E60BEA">
        <w:fldChar w:fldCharType="separate"/>
      </w:r>
      <w:r w:rsidRPr="00910194">
        <w:rPr>
          <w:rFonts w:hint="cs"/>
          <w:rtl/>
        </w:rPr>
        <w:t>موسوی و ابوالمعالی الحسینی، 1397</w:t>
      </w:r>
      <w:r w:rsidR="00E60BEA">
        <w:fldChar w:fldCharType="end"/>
      </w:r>
      <w:r w:rsidRPr="00910194">
        <w:rPr>
          <w:rFonts w:hint="cs"/>
          <w:rtl/>
        </w:rPr>
        <w:t>).</w:t>
      </w:r>
    </w:p>
    <w:p w:rsidR="00910194" w:rsidRPr="00910194" w:rsidRDefault="00910194" w:rsidP="00910194">
      <w:pPr>
        <w:pStyle w:val="Firstparagragh"/>
        <w:rPr>
          <w:rtl/>
        </w:rPr>
      </w:pPr>
      <w:r w:rsidRPr="00910194">
        <w:rPr>
          <w:rFonts w:hint="cs"/>
          <w:rtl/>
        </w:rPr>
        <w:t xml:space="preserve">شایستگی تحصیلی، یکی از سازه‌های مؤثر در </w:t>
      </w:r>
      <w:r w:rsidR="004F78B0">
        <w:rPr>
          <w:rFonts w:hint="cs"/>
          <w:rtl/>
        </w:rPr>
        <w:t>رشد عملکرد و پیشرفت تحصیلی دانش</w:t>
      </w:r>
      <w:r w:rsidR="004F78B0">
        <w:rPr>
          <w:rtl/>
        </w:rPr>
        <w:softHyphen/>
      </w:r>
      <w:r w:rsidRPr="00910194">
        <w:rPr>
          <w:rFonts w:hint="cs"/>
          <w:rtl/>
        </w:rPr>
        <w:t>آموزان و دانشجویان تلقی می‌شود. به‌عبارت‌دیگر،</w:t>
      </w:r>
      <w:r w:rsidR="004F78B0">
        <w:rPr>
          <w:rFonts w:hint="cs"/>
          <w:rtl/>
        </w:rPr>
        <w:t xml:space="preserve"> چالش تقویت شایستگی تحصیلی دانش</w:t>
      </w:r>
      <w:r w:rsidR="004F78B0">
        <w:rPr>
          <w:rtl/>
        </w:rPr>
        <w:softHyphen/>
      </w:r>
      <w:r w:rsidRPr="00910194">
        <w:rPr>
          <w:rFonts w:hint="cs"/>
          <w:rtl/>
        </w:rPr>
        <w:t xml:space="preserve">آموزان در عصر حاضر، یکی از وظایف </w:t>
      </w:r>
      <w:r w:rsidR="004F78B0">
        <w:rPr>
          <w:rFonts w:hint="cs"/>
          <w:rtl/>
        </w:rPr>
        <w:t>اصلی معلمان در دوران تحصیل دانش</w:t>
      </w:r>
      <w:r w:rsidR="004F78B0">
        <w:rPr>
          <w:rtl/>
        </w:rPr>
        <w:softHyphen/>
      </w:r>
      <w:r w:rsidRPr="00910194">
        <w:rPr>
          <w:rFonts w:hint="cs"/>
          <w:rtl/>
        </w:rPr>
        <w:t xml:space="preserve">آموزان می‌باشد. بنابراین، یکی از اهداف اساسی نظام آموزش‌وپرورش، شناخت عوامل تقویت‌کننده </w:t>
      </w:r>
      <w:r w:rsidR="004F78B0">
        <w:rPr>
          <w:rFonts w:hint="cs"/>
          <w:rtl/>
        </w:rPr>
        <w:t>یا تخریب‌گر شایستگی تحصیلی دانش</w:t>
      </w:r>
      <w:r w:rsidR="004F78B0">
        <w:rPr>
          <w:rtl/>
        </w:rPr>
        <w:softHyphen/>
      </w:r>
      <w:r w:rsidRPr="00910194">
        <w:rPr>
          <w:rFonts w:hint="cs"/>
          <w:rtl/>
        </w:rPr>
        <w:t>آموزان در امر یادگیری آن‌ها می‌باشد (</w:t>
      </w:r>
      <w:r w:rsidR="00E60BEA">
        <w:fldChar w:fldCharType="begin"/>
      </w:r>
      <w:r w:rsidR="00E60BEA">
        <w:instrText xml:space="preserve"> HYPERLINK "https://doi.org/10.1111/cdev.13033" </w:instrText>
      </w:r>
      <w:r w:rsidR="00E60BEA">
        <w:fldChar w:fldCharType="separate"/>
      </w:r>
      <w:r w:rsidRPr="00910194">
        <w:rPr>
          <w:rFonts w:hint="cs"/>
          <w:rtl/>
        </w:rPr>
        <w:t>رابی</w:t>
      </w:r>
      <w:r w:rsidRPr="00BD7735">
        <w:rPr>
          <w:rStyle w:val="FootnoteReference"/>
          <w:rFonts w:asciiTheme="majorBidi" w:eastAsiaTheme="minorHAnsi" w:hAnsiTheme="majorBidi" w:cs="B Mitra"/>
          <w:color w:val="000000" w:themeColor="text1"/>
          <w:sz w:val="24"/>
          <w:szCs w:val="24"/>
          <w:rtl/>
        </w:rPr>
        <w:footnoteReference w:id="1"/>
      </w:r>
      <w:r w:rsidRPr="00BD7735">
        <w:rPr>
          <w:rStyle w:val="FootnoteReference"/>
          <w:rFonts w:asciiTheme="majorBidi" w:eastAsiaTheme="minorHAnsi" w:hAnsiTheme="majorBidi" w:cs="B Mitra" w:hint="cs"/>
          <w:color w:val="000000" w:themeColor="text1"/>
          <w:sz w:val="24"/>
          <w:szCs w:val="24"/>
          <w:rtl/>
        </w:rPr>
        <w:t xml:space="preserve"> </w:t>
      </w:r>
      <w:r w:rsidRPr="00910194">
        <w:rPr>
          <w:rFonts w:hint="cs"/>
          <w:rtl/>
        </w:rPr>
        <w:t>و همکاران، 2019</w:t>
      </w:r>
      <w:r w:rsidR="00E60BEA">
        <w:fldChar w:fldCharType="end"/>
      </w:r>
      <w:r w:rsidRPr="00910194">
        <w:rPr>
          <w:rFonts w:hint="cs"/>
          <w:rtl/>
        </w:rPr>
        <w:t>). درواقع، این م</w:t>
      </w:r>
      <w:r w:rsidR="004F78B0">
        <w:rPr>
          <w:rFonts w:hint="cs"/>
          <w:rtl/>
        </w:rPr>
        <w:t>وضوع، اهمیت شايستگي تحصيلي دانش</w:t>
      </w:r>
      <w:r w:rsidR="004F78B0">
        <w:rPr>
          <w:rtl/>
        </w:rPr>
        <w:softHyphen/>
      </w:r>
      <w:r w:rsidRPr="00910194">
        <w:rPr>
          <w:rFonts w:hint="cs"/>
          <w:rtl/>
        </w:rPr>
        <w:t>آموزان و دانشجویان را به‌عنوان موتور محركه اساسي هر سيستم آموزشي در فراهم آوردن شرایط لازم برای بیشترین کارایی تحصیلی دانش آموزان و دانشجویان را نشان می‌دهد (</w:t>
      </w:r>
      <w:r w:rsidR="00E60BEA">
        <w:fldChar w:fldCharType="begin"/>
      </w:r>
      <w:r w:rsidR="00E60BEA">
        <w:instrText xml:space="preserve"> HYPERLINK "https://journals.iau.ir/article_670219_2d86a1f48369eeb4f9cc2c06f8ddf847.pdf" </w:instrText>
      </w:r>
      <w:r w:rsidR="00E60BEA">
        <w:fldChar w:fldCharType="separate"/>
      </w:r>
      <w:r w:rsidRPr="00910194">
        <w:rPr>
          <w:rFonts w:hint="cs"/>
          <w:rtl/>
        </w:rPr>
        <w:t>مقدم نیا و همکاران، 1398)</w:t>
      </w:r>
      <w:r w:rsidR="00E60BEA">
        <w:fldChar w:fldCharType="end"/>
      </w:r>
      <w:r w:rsidRPr="00910194">
        <w:rPr>
          <w:rFonts w:hint="cs"/>
          <w:rtl/>
        </w:rPr>
        <w:t xml:space="preserve">. علاوه بر آن، محیط آموزشی باید به‌گونه‌ای سازمان یابد که با </w:t>
      </w:r>
      <w:r w:rsidR="004F78B0">
        <w:rPr>
          <w:rFonts w:hint="cs"/>
          <w:rtl/>
        </w:rPr>
        <w:t>ایجاد و تقویت نگرش مثبت در دانش</w:t>
      </w:r>
      <w:r w:rsidR="004F78B0">
        <w:rPr>
          <w:rtl/>
        </w:rPr>
        <w:softHyphen/>
      </w:r>
      <w:r w:rsidRPr="00910194">
        <w:rPr>
          <w:rFonts w:hint="cs"/>
          <w:rtl/>
        </w:rPr>
        <w:t>آموزان و دانشجویان، امکان کسب هویت تحصیلی مناسب را برای آن‌ها فراهم آورد تا میل و گرایش به تکمیل اهداف تحصیلی در آن‌ها رشد یابد زمینه‌های موفقیت و پیشرفت تحصیلی برای آن‌ها مهیا شود (</w:t>
      </w:r>
      <w:r w:rsidR="00E60BEA">
        <w:fldChar w:fldCharType="begin"/>
      </w:r>
      <w:r w:rsidR="00E60BEA">
        <w:instrText xml:space="preserve"> HYPERLINK "https://sid.ir/paper/524912/fa" </w:instrText>
      </w:r>
      <w:r w:rsidR="00E60BEA">
        <w:fldChar w:fldCharType="separate"/>
      </w:r>
      <w:r w:rsidRPr="00910194">
        <w:rPr>
          <w:rFonts w:hint="cs"/>
          <w:rtl/>
        </w:rPr>
        <w:t>مهدی زاده و مومنی مهمویی، 1398)</w:t>
      </w:r>
      <w:r w:rsidR="00E60BEA">
        <w:fldChar w:fldCharType="end"/>
      </w:r>
      <w:r w:rsidRPr="00910194">
        <w:rPr>
          <w:rFonts w:hint="cs"/>
          <w:rtl/>
        </w:rPr>
        <w:t>.</w:t>
      </w:r>
    </w:p>
    <w:p w:rsidR="00910194" w:rsidRPr="00910194" w:rsidRDefault="00910194" w:rsidP="00910194">
      <w:pPr>
        <w:pStyle w:val="Firstparagragh"/>
        <w:rPr>
          <w:rtl/>
        </w:rPr>
      </w:pPr>
      <w:r w:rsidRPr="00910194">
        <w:rPr>
          <w:rFonts w:hint="cs"/>
          <w:rtl/>
        </w:rPr>
        <w:lastRenderedPageBreak/>
        <w:t>هويت تحصيلي فرايند پاسخگويي آگاهانه هر فردي نسبت به موقعيت تحصيلي خود است، و چه راهي را در پيش بگيرد و بدين ترتيب در جستجوي هويت تحصيلي خود باشد. در صورت وجود چنين هويتي در فرد نوعي احساس براي حركت و موفقيت در جنبه‌هاي مختلف تحصيلي به وجود مي‌آيد (</w:t>
      </w:r>
      <w:r w:rsidR="00E60BEA">
        <w:fldChar w:fldCharType="begin"/>
      </w:r>
      <w:r w:rsidR="00E60BEA">
        <w:instrText xml:space="preserve"> HYPERLINK "https://doi.org/10.1016/j.system.2017.04.014" </w:instrText>
      </w:r>
      <w:r w:rsidR="00E60BEA">
        <w:fldChar w:fldCharType="separate"/>
      </w:r>
      <w:r w:rsidRPr="00910194">
        <w:rPr>
          <w:rFonts w:hint="cs"/>
          <w:rtl/>
        </w:rPr>
        <w:t>تران</w:t>
      </w:r>
      <w:r w:rsidRPr="00BD7735">
        <w:rPr>
          <w:rStyle w:val="FootnoteReference"/>
          <w:rFonts w:asciiTheme="majorBidi" w:eastAsiaTheme="minorHAnsi" w:hAnsiTheme="majorBidi" w:cs="B Mitra"/>
          <w:color w:val="000000" w:themeColor="text1"/>
          <w:sz w:val="24"/>
          <w:szCs w:val="24"/>
          <w:rtl/>
        </w:rPr>
        <w:footnoteReference w:id="2"/>
      </w:r>
      <w:r w:rsidRPr="00910194">
        <w:rPr>
          <w:rFonts w:hint="cs"/>
          <w:rtl/>
        </w:rPr>
        <w:t xml:space="preserve"> و همکاران، ٢٠١٧</w:t>
      </w:r>
      <w:r w:rsidR="00E60BEA">
        <w:fldChar w:fldCharType="end"/>
      </w:r>
      <w:r w:rsidRPr="00910194">
        <w:rPr>
          <w:rFonts w:hint="cs"/>
          <w:rtl/>
        </w:rPr>
        <w:t xml:space="preserve">). هویت تحصیلی </w:t>
      </w:r>
      <w:r w:rsidRPr="00910194">
        <w:rPr>
          <w:rtl/>
        </w:rPr>
        <w:t>به‌عنوان</w:t>
      </w:r>
      <w:r w:rsidRPr="00910194">
        <w:rPr>
          <w:rFonts w:hint="cs"/>
          <w:rtl/>
        </w:rPr>
        <w:t xml:space="preserve"> عامل مهمی در پیشرفت انگیزه و عملکرد تحصیلی تلقی </w:t>
      </w:r>
      <w:r w:rsidRPr="00910194">
        <w:rPr>
          <w:rtl/>
        </w:rPr>
        <w:t>م</w:t>
      </w:r>
      <w:r w:rsidRPr="00910194">
        <w:rPr>
          <w:rFonts w:hint="cs"/>
          <w:rtl/>
        </w:rPr>
        <w:t xml:space="preserve">ی‌شود؛ </w:t>
      </w:r>
      <w:r w:rsidRPr="00910194">
        <w:rPr>
          <w:rtl/>
        </w:rPr>
        <w:t>درواقع</w:t>
      </w:r>
      <w:r w:rsidRPr="00910194">
        <w:rPr>
          <w:rFonts w:hint="cs"/>
          <w:rtl/>
        </w:rPr>
        <w:t xml:space="preserve">، هویت تحصیلی، فرد را به سمت حرکت در مسیر موفقیت سوق </w:t>
      </w:r>
      <w:r w:rsidRPr="00910194">
        <w:rPr>
          <w:rtl/>
        </w:rPr>
        <w:t>م</w:t>
      </w:r>
      <w:r w:rsidRPr="00910194">
        <w:rPr>
          <w:rFonts w:hint="cs"/>
          <w:rtl/>
        </w:rPr>
        <w:t xml:space="preserve">ی‌دهد و توانایی مقابله و ایستادگی در برابر موانع موجود در مسیر را برای فرد فراهم </w:t>
      </w:r>
      <w:r w:rsidRPr="00910194">
        <w:rPr>
          <w:rtl/>
        </w:rPr>
        <w:t>م</w:t>
      </w:r>
      <w:r w:rsidRPr="00910194">
        <w:rPr>
          <w:rFonts w:hint="cs"/>
          <w:rtl/>
        </w:rPr>
        <w:t xml:space="preserve">ی‌کند تا با انتخاب راهبردها و </w:t>
      </w:r>
      <w:r w:rsidRPr="00910194">
        <w:rPr>
          <w:rtl/>
        </w:rPr>
        <w:t>روش‌ها</w:t>
      </w:r>
      <w:r w:rsidRPr="00910194">
        <w:rPr>
          <w:rFonts w:hint="cs"/>
          <w:rtl/>
        </w:rPr>
        <w:t xml:space="preserve">ی یادگیری مبتنی بر </w:t>
      </w:r>
      <w:r w:rsidRPr="00910194">
        <w:rPr>
          <w:rtl/>
        </w:rPr>
        <w:t>خود نظم‌بخش</w:t>
      </w:r>
      <w:r w:rsidRPr="00910194">
        <w:rPr>
          <w:rFonts w:hint="cs"/>
          <w:rtl/>
        </w:rPr>
        <w:t xml:space="preserve">ی به </w:t>
      </w:r>
      <w:r w:rsidRPr="00910194">
        <w:rPr>
          <w:rtl/>
        </w:rPr>
        <w:t>جنبه‌ها</w:t>
      </w:r>
      <w:r w:rsidRPr="00910194">
        <w:rPr>
          <w:rFonts w:hint="cs"/>
          <w:rtl/>
        </w:rPr>
        <w:t>ی مختلف موفقیت دست یابد (</w:t>
      </w:r>
      <w:r w:rsidR="00E60BEA">
        <w:fldChar w:fldCharType="begin"/>
      </w:r>
      <w:r w:rsidR="00E60BEA">
        <w:instrText xml:space="preserve"> HYPERLINK "https://sid.ir/paper/54525/fa" </w:instrText>
      </w:r>
      <w:r w:rsidR="00E60BEA">
        <w:fldChar w:fldCharType="separate"/>
      </w:r>
      <w:r w:rsidRPr="00910194">
        <w:rPr>
          <w:rFonts w:hint="cs"/>
          <w:rtl/>
        </w:rPr>
        <w:t>گزیدری و همکاران، 1394</w:t>
      </w:r>
      <w:r w:rsidR="00E60BEA">
        <w:fldChar w:fldCharType="end"/>
      </w:r>
      <w:r w:rsidRPr="00910194">
        <w:rPr>
          <w:rFonts w:hint="cs"/>
          <w:rtl/>
        </w:rPr>
        <w:t xml:space="preserve">). </w:t>
      </w:r>
      <w:bookmarkStart w:id="0" w:name="_Hlk174612140"/>
      <w:r w:rsidRPr="00910194">
        <w:rPr>
          <w:rFonts w:hint="cs"/>
          <w:rtl/>
        </w:rPr>
        <w:t xml:space="preserve">وجود سطوح بالای هویت تحصیلی مثبت، فرد را به سمت تلاش برای پیگیری تکالیف و اهداف خود، هدایت </w:t>
      </w:r>
      <w:r w:rsidRPr="00910194">
        <w:rPr>
          <w:rtl/>
        </w:rPr>
        <w:t>م</w:t>
      </w:r>
      <w:r w:rsidRPr="00910194">
        <w:rPr>
          <w:rFonts w:hint="cs"/>
          <w:rtl/>
        </w:rPr>
        <w:t xml:space="preserve">ی‌کند؛ </w:t>
      </w:r>
      <w:r w:rsidRPr="00910194">
        <w:rPr>
          <w:rtl/>
        </w:rPr>
        <w:t>آن‌ها</w:t>
      </w:r>
      <w:r w:rsidRPr="00910194">
        <w:rPr>
          <w:rFonts w:hint="cs"/>
          <w:rtl/>
        </w:rPr>
        <w:t xml:space="preserve"> با تمرکز بر چندین هدف در یک‌زمان، انگیزه و سرسختی کافی برای پیگیری و دستیابی به تمام اهداف خود را دارند. </w:t>
      </w:r>
      <w:r w:rsidRPr="00910194">
        <w:rPr>
          <w:rtl/>
        </w:rPr>
        <w:t>به‌واسطه</w:t>
      </w:r>
      <w:r w:rsidRPr="00910194">
        <w:rPr>
          <w:rFonts w:hint="cs"/>
          <w:rtl/>
        </w:rPr>
        <w:t xml:space="preserve"> هویت تحصیلی موفق خود و </w:t>
      </w:r>
      <w:r w:rsidRPr="00910194">
        <w:rPr>
          <w:rtl/>
        </w:rPr>
        <w:t>بهره‌مند</w:t>
      </w:r>
      <w:r w:rsidRPr="00910194">
        <w:rPr>
          <w:rFonts w:hint="cs"/>
          <w:rtl/>
        </w:rPr>
        <w:t xml:space="preserve">ی از انگیزه درونی از </w:t>
      </w:r>
      <w:r w:rsidRPr="00910194">
        <w:rPr>
          <w:rtl/>
        </w:rPr>
        <w:t>توانا</w:t>
      </w:r>
      <w:r w:rsidRPr="00910194">
        <w:rPr>
          <w:rFonts w:hint="cs"/>
          <w:rtl/>
        </w:rPr>
        <w:t xml:space="preserve">یی‌های ذهنی و شناختی بالا و احساس خودکارآمدی برخوردار هستند که با </w:t>
      </w:r>
      <w:r w:rsidRPr="00910194">
        <w:rPr>
          <w:rtl/>
        </w:rPr>
        <w:t>خوش‌ب</w:t>
      </w:r>
      <w:r w:rsidRPr="00910194">
        <w:rPr>
          <w:rFonts w:hint="cs"/>
          <w:rtl/>
        </w:rPr>
        <w:t xml:space="preserve">ینی به مطالعه و یادگیری مطالب جدید </w:t>
      </w:r>
      <w:r w:rsidRPr="00910194">
        <w:rPr>
          <w:rtl/>
        </w:rPr>
        <w:t>م</w:t>
      </w:r>
      <w:r w:rsidRPr="00910194">
        <w:rPr>
          <w:rFonts w:hint="cs"/>
          <w:rtl/>
        </w:rPr>
        <w:t xml:space="preserve">ی‌پردازند تا درنهایت به سطوح عالی پیشرفت و موفقیت تحصیلی دست یابند. این افراد باور دارند که </w:t>
      </w:r>
      <w:r w:rsidRPr="00910194">
        <w:rPr>
          <w:rtl/>
        </w:rPr>
        <w:t>م</w:t>
      </w:r>
      <w:r w:rsidRPr="00910194">
        <w:rPr>
          <w:rFonts w:hint="cs"/>
          <w:rtl/>
        </w:rPr>
        <w:t xml:space="preserve">ی‌توانند </w:t>
      </w:r>
      <w:r w:rsidRPr="00910194">
        <w:rPr>
          <w:rtl/>
        </w:rPr>
        <w:t>توانا</w:t>
      </w:r>
      <w:r w:rsidRPr="00910194">
        <w:rPr>
          <w:rFonts w:hint="cs"/>
          <w:rtl/>
        </w:rPr>
        <w:t xml:space="preserve">یی‌ها، قوای ذهنی و هوش خود را تقویت کنند و به </w:t>
      </w:r>
      <w:r w:rsidRPr="00910194">
        <w:rPr>
          <w:rtl/>
        </w:rPr>
        <w:t>چالش‌ها</w:t>
      </w:r>
      <w:r w:rsidRPr="00910194">
        <w:rPr>
          <w:rFonts w:hint="cs"/>
          <w:rtl/>
        </w:rPr>
        <w:t xml:space="preserve">ی جدید مسلط شوند؛ درنتیجه، تمرکز خود را بر رشد و توسعه </w:t>
      </w:r>
      <w:r w:rsidRPr="00910194">
        <w:rPr>
          <w:rtl/>
        </w:rPr>
        <w:t>توانا</w:t>
      </w:r>
      <w:r w:rsidRPr="00910194">
        <w:rPr>
          <w:rFonts w:hint="cs"/>
          <w:rtl/>
        </w:rPr>
        <w:t xml:space="preserve">یی‌های تحصیلی خود </w:t>
      </w:r>
      <w:r w:rsidRPr="00910194">
        <w:rPr>
          <w:rtl/>
        </w:rPr>
        <w:t>م</w:t>
      </w:r>
      <w:r w:rsidRPr="00910194">
        <w:rPr>
          <w:rFonts w:hint="cs"/>
          <w:rtl/>
        </w:rPr>
        <w:t xml:space="preserve">ی‌گذارند و به مقایسه عملکرد و دستاوردهای خود با دیگران </w:t>
      </w:r>
      <w:r w:rsidRPr="00910194">
        <w:rPr>
          <w:rtl/>
        </w:rPr>
        <w:t>نم</w:t>
      </w:r>
      <w:r w:rsidRPr="00910194">
        <w:rPr>
          <w:rFonts w:hint="cs"/>
          <w:rtl/>
        </w:rPr>
        <w:t>ی‌پردازند (</w:t>
      </w:r>
      <w:r w:rsidR="00E60BEA">
        <w:fldChar w:fldCharType="begin"/>
      </w:r>
      <w:r w:rsidR="00E60BEA">
        <w:instrText xml:space="preserve"> HYPERLINK "doi:%2010.22098/jsp.2019.815" </w:instrText>
      </w:r>
      <w:r w:rsidR="00E60BEA">
        <w:fldChar w:fldCharType="separate"/>
      </w:r>
      <w:r w:rsidRPr="00910194">
        <w:rPr>
          <w:rFonts w:hint="cs"/>
          <w:rtl/>
        </w:rPr>
        <w:t>فرامرزی و همکاران، 1398</w:t>
      </w:r>
      <w:r w:rsidR="00E60BEA">
        <w:fldChar w:fldCharType="end"/>
      </w:r>
      <w:r w:rsidRPr="00910194">
        <w:rPr>
          <w:rFonts w:hint="cs"/>
          <w:rtl/>
        </w:rPr>
        <w:t>).</w:t>
      </w:r>
    </w:p>
    <w:p w:rsidR="00166A91" w:rsidRPr="00166A91" w:rsidRDefault="004F78B0" w:rsidP="00166A91">
      <w:pPr>
        <w:pStyle w:val="Firstparagragh"/>
        <w:rPr>
          <w:rFonts w:hint="cs"/>
          <w:highlight w:val="yellow"/>
          <w:rtl/>
        </w:rPr>
      </w:pPr>
      <w:bookmarkStart w:id="1" w:name="_Hlk178362778"/>
      <w:r>
        <w:rPr>
          <w:rFonts w:hint="cs"/>
          <w:rtl/>
        </w:rPr>
        <w:t>ذهن</w:t>
      </w:r>
      <w:r>
        <w:rPr>
          <w:rtl/>
        </w:rPr>
        <w:softHyphen/>
      </w:r>
      <w:r w:rsidR="00910194" w:rsidRPr="00910194">
        <w:rPr>
          <w:rFonts w:hint="cs"/>
          <w:rtl/>
        </w:rPr>
        <w:t>آگاهی</w:t>
      </w:r>
      <w:r w:rsidR="001F4573">
        <w:rPr>
          <w:rStyle w:val="FootnoteReference"/>
          <w:rtl/>
        </w:rPr>
        <w:footnoteReference w:id="3"/>
      </w:r>
      <w:r w:rsidR="00910194" w:rsidRPr="00910194">
        <w:rPr>
          <w:rFonts w:hint="cs"/>
          <w:rtl/>
        </w:rPr>
        <w:t xml:space="preserve">، حالت خاص درونی مبتنی بر دیدگاه غیرسوگیرانه یا قضاوتی بلکه نگرشی هشیارانه نسبت به تجربیات درونی شخص است که در هر لحظه رخ </w:t>
      </w:r>
      <w:r w:rsidR="00910194" w:rsidRPr="00910194">
        <w:rPr>
          <w:rtl/>
        </w:rPr>
        <w:t>م</w:t>
      </w:r>
      <w:r w:rsidR="00910194" w:rsidRPr="00910194">
        <w:rPr>
          <w:rFonts w:hint="cs"/>
          <w:rtl/>
        </w:rPr>
        <w:t xml:space="preserve">ی‌دهند؛ فرد در این روش در تلاش است تا محتوای تجربیات خود را </w:t>
      </w:r>
      <w:r w:rsidR="00910194" w:rsidRPr="00910194">
        <w:rPr>
          <w:rtl/>
        </w:rPr>
        <w:t>به‌صورت</w:t>
      </w:r>
      <w:r w:rsidR="00910194" w:rsidRPr="00910194">
        <w:rPr>
          <w:rFonts w:hint="cs"/>
          <w:rtl/>
        </w:rPr>
        <w:t xml:space="preserve"> کامل و به دور از برداشت و </w:t>
      </w:r>
      <w:r w:rsidR="00910194" w:rsidRPr="00910194">
        <w:rPr>
          <w:rtl/>
        </w:rPr>
        <w:t>ادراک‌ها</w:t>
      </w:r>
      <w:r w:rsidR="00910194" w:rsidRPr="00910194">
        <w:rPr>
          <w:rFonts w:hint="cs"/>
          <w:rtl/>
        </w:rPr>
        <w:t xml:space="preserve">ی قبلی او یا تجربیات از پیش </w:t>
      </w:r>
      <w:r w:rsidR="00910194" w:rsidRPr="00910194">
        <w:rPr>
          <w:rtl/>
        </w:rPr>
        <w:t>تع</w:t>
      </w:r>
      <w:r w:rsidR="00910194" w:rsidRPr="00910194">
        <w:rPr>
          <w:rFonts w:hint="cs"/>
          <w:rtl/>
        </w:rPr>
        <w:t xml:space="preserve">یین‌شده او، درک کند و به بازگویی </w:t>
      </w:r>
      <w:r w:rsidR="00910194" w:rsidRPr="00910194">
        <w:rPr>
          <w:rtl/>
        </w:rPr>
        <w:t>آن‌ها</w:t>
      </w:r>
      <w:r w:rsidR="00910194" w:rsidRPr="00910194">
        <w:rPr>
          <w:rFonts w:hint="cs"/>
          <w:rtl/>
        </w:rPr>
        <w:t xml:space="preserve"> بپردازد (</w:t>
      </w:r>
      <w:r w:rsidR="00E60BEA">
        <w:fldChar w:fldCharType="begin"/>
      </w:r>
      <w:r w:rsidR="00E60BEA">
        <w:instrText xml:space="preserve"> HYPERLINK "https://api.taylorfrancis.com/content/books/mono/download?identifierName=doi&amp;identifierValue=10.4324/9781315874586&amp;type=googlepdf" </w:instrText>
      </w:r>
      <w:r w:rsidR="00E60BEA">
        <w:fldChar w:fldCharType="separate"/>
      </w:r>
      <w:r w:rsidR="00910194" w:rsidRPr="00910194">
        <w:rPr>
          <w:rFonts w:hint="cs"/>
          <w:rtl/>
        </w:rPr>
        <w:t xml:space="preserve">ویلیامز و </w:t>
      </w:r>
      <w:r w:rsidR="00910194" w:rsidRPr="00910194">
        <w:rPr>
          <w:rtl/>
        </w:rPr>
        <w:t xml:space="preserve">کابات </w:t>
      </w:r>
      <w:r w:rsidR="00910194" w:rsidRPr="00910194">
        <w:rPr>
          <w:rFonts w:hint="cs"/>
          <w:rtl/>
        </w:rPr>
        <w:t>-</w:t>
      </w:r>
      <w:r w:rsidR="00910194" w:rsidRPr="00910194">
        <w:rPr>
          <w:rtl/>
        </w:rPr>
        <w:t xml:space="preserve"> زین</w:t>
      </w:r>
      <w:r w:rsidR="00910194" w:rsidRPr="00BD7735">
        <w:rPr>
          <w:rStyle w:val="FootnoteReference"/>
          <w:rFonts w:asciiTheme="majorBidi" w:eastAsiaTheme="minorHAnsi" w:hAnsiTheme="majorBidi" w:cs="B Mitra"/>
          <w:color w:val="000000" w:themeColor="text1"/>
          <w:sz w:val="24"/>
          <w:szCs w:val="24"/>
          <w:rtl/>
        </w:rPr>
        <w:footnoteReference w:id="4"/>
      </w:r>
      <w:r w:rsidR="00910194" w:rsidRPr="00910194">
        <w:rPr>
          <w:rtl/>
        </w:rPr>
        <w:t xml:space="preserve">، </w:t>
      </w:r>
      <w:r w:rsidR="00910194" w:rsidRPr="00910194">
        <w:rPr>
          <w:rFonts w:hint="cs"/>
          <w:rtl/>
        </w:rPr>
        <w:t>2013</w:t>
      </w:r>
      <w:r w:rsidR="00E60BEA">
        <w:fldChar w:fldCharType="end"/>
      </w:r>
      <w:r w:rsidR="00910194" w:rsidRPr="00910194">
        <w:rPr>
          <w:rtl/>
        </w:rPr>
        <w:t>).</w:t>
      </w:r>
      <w:r w:rsidR="00910194" w:rsidRPr="00910194">
        <w:t xml:space="preserve"> </w:t>
      </w:r>
      <w:r>
        <w:rPr>
          <w:rFonts w:hint="cs"/>
          <w:rtl/>
        </w:rPr>
        <w:t>زمانی که دانش</w:t>
      </w:r>
      <w:r>
        <w:rPr>
          <w:rtl/>
        </w:rPr>
        <w:softHyphen/>
      </w:r>
      <w:r>
        <w:rPr>
          <w:rFonts w:hint="cs"/>
          <w:rtl/>
        </w:rPr>
        <w:t>آموزان از توانایی ذهن</w:t>
      </w:r>
      <w:r>
        <w:rPr>
          <w:rtl/>
        </w:rPr>
        <w:softHyphen/>
      </w:r>
      <w:r w:rsidR="00910194" w:rsidRPr="00910194">
        <w:rPr>
          <w:rFonts w:hint="cs"/>
          <w:rtl/>
        </w:rPr>
        <w:t>آگاهی برخوردار هستند پدیده‌ها، وقایع و رویدادها را به‌درستی مشاهده و توصیف می‌کنند؛ بنابراین، از نوعی شناخت واقع‌بینانه نسبت به امور و تکالیف خود بهره‌مند هستند که موجب شکل‌گیری تصوری آگاهانه نسبت به محیط و وضعیت خود فرد می‌شود که منجر به شکل‌گیری احساس خودکارآمدی و شایستگی در وی خواهد شد (</w:t>
      </w:r>
      <w:r w:rsidR="00E60BEA">
        <w:fldChar w:fldCharType="begin"/>
      </w:r>
      <w:r w:rsidR="00E60BEA">
        <w:instrText xml:space="preserve"> HYPERLINK "http://frooyesh.ir/article-1-301-fa.html" </w:instrText>
      </w:r>
      <w:r w:rsidR="00E60BEA">
        <w:fldChar w:fldCharType="separate"/>
      </w:r>
      <w:r w:rsidR="00910194" w:rsidRPr="00910194">
        <w:rPr>
          <w:rFonts w:hint="cs"/>
          <w:rtl/>
        </w:rPr>
        <w:t>قنبری طلب و همکاران، 1398</w:t>
      </w:r>
      <w:r w:rsidR="00E60BEA">
        <w:fldChar w:fldCharType="end"/>
      </w:r>
      <w:r w:rsidR="00910194" w:rsidRPr="00910194">
        <w:rPr>
          <w:rFonts w:hint="cs"/>
          <w:rtl/>
        </w:rPr>
        <w:t>).</w:t>
      </w:r>
      <w:bookmarkStart w:id="2" w:name="_Hlk174615242"/>
      <w:bookmarkEnd w:id="0"/>
      <w:r>
        <w:rPr>
          <w:rFonts w:hint="cs"/>
          <w:rtl/>
        </w:rPr>
        <w:t xml:space="preserve"> آموزه‌های ذهن</w:t>
      </w:r>
      <w:r>
        <w:rPr>
          <w:rtl/>
        </w:rPr>
        <w:softHyphen/>
      </w:r>
      <w:r w:rsidR="00910194" w:rsidRPr="00910194">
        <w:rPr>
          <w:rFonts w:hint="cs"/>
          <w:rtl/>
        </w:rPr>
        <w:t xml:space="preserve">آگاهی با گسترش مسئولیت‌پذیری، توجه و </w:t>
      </w:r>
      <w:r w:rsidR="00910194" w:rsidRPr="00910194">
        <w:rPr>
          <w:rFonts w:hint="cs"/>
          <w:rtl/>
        </w:rPr>
        <w:lastRenderedPageBreak/>
        <w:t>تمرکز بی</w:t>
      </w:r>
      <w:r>
        <w:rPr>
          <w:rFonts w:hint="cs"/>
          <w:rtl/>
        </w:rPr>
        <w:t>شتر بر امور تحصیلی را برای دانش</w:t>
      </w:r>
      <w:r>
        <w:rPr>
          <w:rtl/>
        </w:rPr>
        <w:softHyphen/>
      </w:r>
      <w:r w:rsidR="00910194" w:rsidRPr="00910194">
        <w:rPr>
          <w:rFonts w:hint="cs"/>
          <w:rtl/>
        </w:rPr>
        <w:t>آموزان به</w:t>
      </w:r>
      <w:r>
        <w:rPr>
          <w:rFonts w:hint="cs"/>
          <w:rtl/>
        </w:rPr>
        <w:t xml:space="preserve"> همراه خواهند داشت؛ درنتیجه ذهن</w:t>
      </w:r>
      <w:r>
        <w:rPr>
          <w:rtl/>
        </w:rPr>
        <w:softHyphen/>
      </w:r>
      <w:r w:rsidR="00910194" w:rsidRPr="00910194">
        <w:rPr>
          <w:rFonts w:hint="cs"/>
          <w:rtl/>
        </w:rPr>
        <w:t>آگاهی به‌صورت غیرمستقیم می‌تواند بر نتایج تحصیلی آن‌ها اثرگذار باشد و آن‌ها را تشویق کند تصمیم‌های مسئولانه‌تری برای فعالیت‌های تحصیلی خود اتخاذ کنند (</w:t>
      </w:r>
      <w:r w:rsidR="00E60BEA">
        <w:fldChar w:fldCharType="begin"/>
      </w:r>
      <w:r w:rsidR="00E60BEA">
        <w:instrText xml:space="preserve"> HYPERLINK "https://pmc.ncbi.nlm.nih.gov/articles/PMC4485612/pdf/nihms701720.pdf" </w:instrText>
      </w:r>
      <w:r w:rsidR="00E60BEA">
        <w:fldChar w:fldCharType="separate"/>
      </w:r>
      <w:r w:rsidR="00910194" w:rsidRPr="00910194">
        <w:rPr>
          <w:rFonts w:hint="cs"/>
          <w:rtl/>
        </w:rPr>
        <w:t>فلاک</w:t>
      </w:r>
      <w:r w:rsidR="00910194" w:rsidRPr="00BD7735">
        <w:rPr>
          <w:rStyle w:val="FootnoteReference"/>
          <w:rFonts w:asciiTheme="majorBidi" w:eastAsiaTheme="minorHAnsi" w:hAnsiTheme="majorBidi" w:cs="B Mitra"/>
          <w:color w:val="000000" w:themeColor="text1"/>
          <w:sz w:val="24"/>
          <w:szCs w:val="24"/>
          <w:rtl/>
        </w:rPr>
        <w:footnoteReference w:id="5"/>
      </w:r>
      <w:r w:rsidR="00910194" w:rsidRPr="00910194">
        <w:rPr>
          <w:rFonts w:hint="cs"/>
          <w:rtl/>
        </w:rPr>
        <w:t xml:space="preserve"> و همکاران، 2015</w:t>
      </w:r>
      <w:r w:rsidR="00E60BEA">
        <w:fldChar w:fldCharType="end"/>
      </w:r>
      <w:r w:rsidR="00910194" w:rsidRPr="00910194">
        <w:rPr>
          <w:rFonts w:hint="cs"/>
          <w:rtl/>
        </w:rPr>
        <w:t xml:space="preserve">). </w:t>
      </w:r>
      <w:r w:rsidR="00910194" w:rsidRPr="00910194">
        <w:rPr>
          <w:rtl/>
        </w:rPr>
        <w:t>تمر</w:t>
      </w:r>
      <w:r>
        <w:rPr>
          <w:rFonts w:hint="cs"/>
          <w:rtl/>
        </w:rPr>
        <w:t>ین‌های ذهن</w:t>
      </w:r>
      <w:r>
        <w:rPr>
          <w:rtl/>
        </w:rPr>
        <w:softHyphen/>
      </w:r>
      <w:r w:rsidR="00910194" w:rsidRPr="00910194">
        <w:rPr>
          <w:rFonts w:hint="cs"/>
          <w:rtl/>
        </w:rPr>
        <w:t xml:space="preserve">آگاهی، توانایی توجه </w:t>
      </w:r>
      <w:r w:rsidR="00F524BA">
        <w:rPr>
          <w:rFonts w:hint="cs"/>
          <w:rtl/>
        </w:rPr>
        <w:t>مناسب به تکالیف درسی را به دانش</w:t>
      </w:r>
      <w:r w:rsidR="00F524BA">
        <w:rPr>
          <w:rtl/>
        </w:rPr>
        <w:softHyphen/>
      </w:r>
      <w:r w:rsidR="00910194" w:rsidRPr="00910194">
        <w:rPr>
          <w:rFonts w:hint="cs"/>
          <w:rtl/>
        </w:rPr>
        <w:t xml:space="preserve">آموزان </w:t>
      </w:r>
      <w:r w:rsidR="00910194" w:rsidRPr="00910194">
        <w:rPr>
          <w:rtl/>
        </w:rPr>
        <w:t>م</w:t>
      </w:r>
      <w:r w:rsidR="00F524BA">
        <w:rPr>
          <w:rFonts w:hint="cs"/>
          <w:rtl/>
        </w:rPr>
        <w:t>ی‌آموزد. زمانی که دانش</w:t>
      </w:r>
      <w:r w:rsidR="00F524BA">
        <w:rPr>
          <w:rtl/>
        </w:rPr>
        <w:softHyphen/>
      </w:r>
      <w:r w:rsidR="00910194" w:rsidRPr="00910194">
        <w:rPr>
          <w:rFonts w:hint="cs"/>
          <w:rtl/>
        </w:rPr>
        <w:t xml:space="preserve">آموزان توجه و تمرکز کافی خود را نسبت به مطالب آموزشی اعمال </w:t>
      </w:r>
      <w:r w:rsidR="00910194" w:rsidRPr="00910194">
        <w:rPr>
          <w:rtl/>
        </w:rPr>
        <w:t>م</w:t>
      </w:r>
      <w:r w:rsidR="00910194" w:rsidRPr="00910194">
        <w:rPr>
          <w:rFonts w:hint="cs"/>
          <w:rtl/>
        </w:rPr>
        <w:t xml:space="preserve">ی‌کنند، شرایط پردازش شناختی مطلوب اطلاعات درسی فراهم </w:t>
      </w:r>
      <w:r w:rsidR="00910194" w:rsidRPr="00910194">
        <w:rPr>
          <w:rtl/>
        </w:rPr>
        <w:t>م</w:t>
      </w:r>
      <w:r w:rsidR="00910194" w:rsidRPr="00910194">
        <w:rPr>
          <w:rFonts w:hint="cs"/>
          <w:rtl/>
        </w:rPr>
        <w:t xml:space="preserve">ی‌شود تا از طریق مرور ذهنی مطالب، یافته‌های جدید را با </w:t>
      </w:r>
      <w:r w:rsidR="00910194" w:rsidRPr="00910194">
        <w:rPr>
          <w:rtl/>
        </w:rPr>
        <w:t>دانسته‌ها</w:t>
      </w:r>
      <w:r w:rsidR="00910194" w:rsidRPr="00910194">
        <w:rPr>
          <w:rFonts w:hint="cs"/>
          <w:rtl/>
        </w:rPr>
        <w:t xml:space="preserve">ی قبلی ترکیب نموده و ایجاد ارتباط معنادار با دانش قبلی، زمینه رمزگذاری </w:t>
      </w:r>
      <w:r w:rsidR="00910194" w:rsidRPr="00910194">
        <w:rPr>
          <w:rtl/>
        </w:rPr>
        <w:t>مؤثر</w:t>
      </w:r>
      <w:r w:rsidR="00910194" w:rsidRPr="00910194">
        <w:rPr>
          <w:rFonts w:hint="cs"/>
          <w:rtl/>
        </w:rPr>
        <w:t xml:space="preserve"> اطلاعات جدید را مهیا سازد. چنین فرایندی </w:t>
      </w:r>
      <w:r w:rsidR="00F524BA">
        <w:rPr>
          <w:rFonts w:hint="cs"/>
          <w:rtl/>
        </w:rPr>
        <w:t>به موفقیت یادگیری و یاددهی دانش</w:t>
      </w:r>
      <w:r w:rsidR="00F524BA">
        <w:rPr>
          <w:rtl/>
        </w:rPr>
        <w:softHyphen/>
      </w:r>
      <w:r w:rsidR="00910194" w:rsidRPr="00910194">
        <w:rPr>
          <w:rFonts w:hint="cs"/>
          <w:rtl/>
        </w:rPr>
        <w:t xml:space="preserve">آموزان کمک به سزایی </w:t>
      </w:r>
      <w:r w:rsidR="00910194" w:rsidRPr="00910194">
        <w:rPr>
          <w:rtl/>
        </w:rPr>
        <w:t>م</w:t>
      </w:r>
      <w:r w:rsidR="00910194" w:rsidRPr="00910194">
        <w:rPr>
          <w:rFonts w:hint="cs"/>
          <w:rtl/>
        </w:rPr>
        <w:t xml:space="preserve">ی‌کند. علاوه بر آن، با مشاهده دقیق </w:t>
      </w:r>
      <w:r w:rsidR="00910194" w:rsidRPr="00910194">
        <w:rPr>
          <w:rtl/>
        </w:rPr>
        <w:t>موفق</w:t>
      </w:r>
      <w:r w:rsidR="00910194" w:rsidRPr="00910194">
        <w:rPr>
          <w:rFonts w:hint="cs"/>
          <w:rtl/>
        </w:rPr>
        <w:t xml:space="preserve">یت‌های </w:t>
      </w:r>
      <w:r w:rsidR="00910194" w:rsidRPr="00910194">
        <w:rPr>
          <w:rtl/>
        </w:rPr>
        <w:t>کسب‌شده</w:t>
      </w:r>
      <w:r w:rsidR="00910194" w:rsidRPr="00910194">
        <w:rPr>
          <w:rFonts w:hint="cs"/>
          <w:rtl/>
        </w:rPr>
        <w:t xml:space="preserve"> در این مسیر، فرد به </w:t>
      </w:r>
      <w:r w:rsidR="00910194" w:rsidRPr="00910194">
        <w:rPr>
          <w:rtl/>
        </w:rPr>
        <w:t>توانمند</w:t>
      </w:r>
      <w:r w:rsidR="00910194" w:rsidRPr="00910194">
        <w:rPr>
          <w:rFonts w:hint="cs"/>
          <w:rtl/>
        </w:rPr>
        <w:t xml:space="preserve">ی‌ها، </w:t>
      </w:r>
      <w:r w:rsidR="00910194" w:rsidRPr="00910194">
        <w:rPr>
          <w:rtl/>
        </w:rPr>
        <w:t>توانا</w:t>
      </w:r>
      <w:r w:rsidR="00910194" w:rsidRPr="00910194">
        <w:rPr>
          <w:rFonts w:hint="cs"/>
          <w:rtl/>
        </w:rPr>
        <w:t xml:space="preserve">یی‌ها و شایستگی خود اعتماد </w:t>
      </w:r>
      <w:r w:rsidR="00910194" w:rsidRPr="00910194">
        <w:rPr>
          <w:rtl/>
        </w:rPr>
        <w:t>م</w:t>
      </w:r>
      <w:r w:rsidR="00910194" w:rsidRPr="00910194">
        <w:rPr>
          <w:rFonts w:hint="cs"/>
          <w:rtl/>
        </w:rPr>
        <w:t xml:space="preserve">ی‌کند که درنهایت منجر به پرورش باورهای مثبت و احساس خودکارآمدی بیشتر در زمینه </w:t>
      </w:r>
      <w:r w:rsidR="00910194" w:rsidRPr="00910194">
        <w:rPr>
          <w:rtl/>
        </w:rPr>
        <w:t>فعال</w:t>
      </w:r>
      <w:r w:rsidR="00910194" w:rsidRPr="00910194">
        <w:rPr>
          <w:rFonts w:hint="cs"/>
          <w:rtl/>
        </w:rPr>
        <w:t xml:space="preserve">یت‌های آموزشی و تحصیلی </w:t>
      </w:r>
      <w:r w:rsidR="00910194" w:rsidRPr="00910194">
        <w:rPr>
          <w:rtl/>
        </w:rPr>
        <w:t>آن‌ها</w:t>
      </w:r>
      <w:r w:rsidR="00910194" w:rsidRPr="00910194">
        <w:rPr>
          <w:rFonts w:hint="cs"/>
          <w:rtl/>
        </w:rPr>
        <w:t xml:space="preserve"> </w:t>
      </w:r>
      <w:r w:rsidR="00910194" w:rsidRPr="00910194">
        <w:rPr>
          <w:rtl/>
        </w:rPr>
        <w:t>م</w:t>
      </w:r>
      <w:r w:rsidR="00910194" w:rsidRPr="00910194">
        <w:rPr>
          <w:rFonts w:hint="cs"/>
          <w:rtl/>
        </w:rPr>
        <w:t>ی‌شود (</w:t>
      </w:r>
      <w:r w:rsidR="00E60BEA">
        <w:fldChar w:fldCharType="begin"/>
      </w:r>
      <w:r w:rsidR="00E60BEA">
        <w:instrText xml:space="preserve"> HYPERLINK "https://pmc.ncbi.nlm.nih.gov/articles/PMC6679141/pdf/ijerph-16-02480.pdf" </w:instrText>
      </w:r>
      <w:r w:rsidR="00E60BEA">
        <w:fldChar w:fldCharType="separate"/>
      </w:r>
      <w:r w:rsidR="00910194" w:rsidRPr="00910194">
        <w:rPr>
          <w:rFonts w:hint="cs"/>
          <w:rtl/>
        </w:rPr>
        <w:t>گارسیا-ردوندو</w:t>
      </w:r>
      <w:r w:rsidR="00910194" w:rsidRPr="00BD7735">
        <w:rPr>
          <w:rStyle w:val="FootnoteReference"/>
          <w:rFonts w:asciiTheme="majorBidi" w:eastAsiaTheme="minorHAnsi" w:hAnsiTheme="majorBidi" w:cs="B Mitra"/>
          <w:color w:val="000000" w:themeColor="text1"/>
          <w:sz w:val="24"/>
          <w:szCs w:val="24"/>
          <w:rtl/>
        </w:rPr>
        <w:footnoteReference w:id="6"/>
      </w:r>
      <w:r w:rsidR="00910194" w:rsidRPr="00910194">
        <w:rPr>
          <w:rFonts w:hint="cs"/>
          <w:rtl/>
        </w:rPr>
        <w:t xml:space="preserve"> و همکاران، 2019</w:t>
      </w:r>
      <w:r w:rsidR="00E60BEA">
        <w:fldChar w:fldCharType="end"/>
      </w:r>
      <w:r w:rsidR="00910194" w:rsidRPr="00910194">
        <w:rPr>
          <w:rFonts w:hint="cs"/>
          <w:rtl/>
        </w:rPr>
        <w:t xml:space="preserve">). </w:t>
      </w:r>
      <w:hyperlink r:id="rId8" w:history="1">
        <w:r w:rsidR="00910194" w:rsidRPr="00910194">
          <w:rPr>
            <w:rFonts w:hint="cs"/>
            <w:rtl/>
          </w:rPr>
          <w:t>چن</w:t>
        </w:r>
        <w:r w:rsidR="00910194" w:rsidRPr="00BD7735">
          <w:rPr>
            <w:rStyle w:val="FootnoteReference"/>
            <w:rFonts w:asciiTheme="majorBidi" w:eastAsiaTheme="minorHAnsi" w:hAnsiTheme="majorBidi" w:cs="B Mitra"/>
            <w:color w:val="000000" w:themeColor="text1"/>
            <w:sz w:val="24"/>
            <w:szCs w:val="24"/>
            <w:rtl/>
          </w:rPr>
          <w:footnoteReference w:id="7"/>
        </w:r>
        <w:r w:rsidR="00910194" w:rsidRPr="00BD7735">
          <w:rPr>
            <w:rStyle w:val="FootnoteReference"/>
            <w:rFonts w:asciiTheme="majorBidi" w:eastAsiaTheme="minorHAnsi" w:hAnsiTheme="majorBidi" w:cs="B Mitra" w:hint="cs"/>
            <w:color w:val="000000" w:themeColor="text1"/>
            <w:sz w:val="24"/>
            <w:szCs w:val="24"/>
            <w:rtl/>
          </w:rPr>
          <w:t xml:space="preserve"> </w:t>
        </w:r>
        <w:r w:rsidR="00910194" w:rsidRPr="00910194">
          <w:rPr>
            <w:rFonts w:hint="cs"/>
            <w:rtl/>
          </w:rPr>
          <w:t>(2024)</w:t>
        </w:r>
      </w:hyperlink>
      <w:r w:rsidR="00910194" w:rsidRPr="00910194">
        <w:rPr>
          <w:rFonts w:hint="cs"/>
          <w:rtl/>
        </w:rPr>
        <w:t xml:space="preserve"> در مطالعه خود به این نتیجه رسید که ذهن آگاهی و احساس خودکارآمدی در شکل‌گیری هویت تحصیلی نقش مؤثر و مفیدی دارند و به‌عنوان عوامل روان‌شناختی حائز اهمیت هستند. علاوه بر آن، او به اهمیت نیازهای روان‌شناختی بر شکل‌گیری نوع هویت نیز تأکید داشت که در این میان با بهره‌گ</w:t>
      </w:r>
      <w:r w:rsidR="00F524BA">
        <w:rPr>
          <w:rFonts w:hint="cs"/>
          <w:rtl/>
        </w:rPr>
        <w:t>یری از اصول و آموزه‌های ذهن</w:t>
      </w:r>
      <w:r w:rsidR="00F524BA">
        <w:rPr>
          <w:rtl/>
        </w:rPr>
        <w:softHyphen/>
      </w:r>
      <w:r w:rsidR="00910194" w:rsidRPr="00910194">
        <w:rPr>
          <w:rFonts w:hint="cs"/>
          <w:rtl/>
        </w:rPr>
        <w:t xml:space="preserve">آگاهی می‌توان سبک هویت تحصیلی موفق را در دانشجویان پرورش داد. مطالعه مقطعی </w:t>
      </w:r>
      <w:hyperlink r:id="rId9" w:history="1">
        <w:r w:rsidR="00910194" w:rsidRPr="00910194">
          <w:rPr>
            <w:rFonts w:hint="cs"/>
            <w:rtl/>
          </w:rPr>
          <w:t>الدبیانی</w:t>
        </w:r>
        <w:r w:rsidR="00910194" w:rsidRPr="00BD7735">
          <w:rPr>
            <w:rStyle w:val="FootnoteReference"/>
            <w:rFonts w:asciiTheme="majorBidi" w:eastAsiaTheme="minorHAnsi" w:hAnsiTheme="majorBidi" w:cs="B Mitra"/>
            <w:color w:val="000000" w:themeColor="text1"/>
            <w:sz w:val="24"/>
            <w:szCs w:val="24"/>
            <w:rtl/>
          </w:rPr>
          <w:footnoteReference w:id="8"/>
        </w:r>
        <w:r w:rsidR="00910194" w:rsidRPr="00BD7735">
          <w:rPr>
            <w:rStyle w:val="FootnoteReference"/>
            <w:rFonts w:asciiTheme="majorBidi" w:eastAsiaTheme="minorHAnsi" w:hAnsiTheme="majorBidi" w:cs="B Mitra" w:hint="cs"/>
            <w:color w:val="000000" w:themeColor="text1"/>
            <w:sz w:val="24"/>
            <w:szCs w:val="24"/>
            <w:rtl/>
          </w:rPr>
          <w:t xml:space="preserve"> </w:t>
        </w:r>
        <w:r w:rsidR="00910194" w:rsidRPr="00910194">
          <w:rPr>
            <w:rFonts w:hint="cs"/>
            <w:rtl/>
          </w:rPr>
          <w:t>و همکاران (2024)</w:t>
        </w:r>
      </w:hyperlink>
      <w:r w:rsidR="00F524BA">
        <w:rPr>
          <w:rFonts w:hint="cs"/>
          <w:rtl/>
        </w:rPr>
        <w:t xml:space="preserve"> با هدف «بررسی رابطه بین ذهن</w:t>
      </w:r>
      <w:r w:rsidR="00F524BA">
        <w:rPr>
          <w:rtl/>
        </w:rPr>
        <w:softHyphen/>
      </w:r>
      <w:r w:rsidR="00910194" w:rsidRPr="00910194">
        <w:rPr>
          <w:rFonts w:hint="cs"/>
          <w:rtl/>
        </w:rPr>
        <w:t>آگاهی و شایستگی تحصیلی در بین دانشجویان» ن</w:t>
      </w:r>
      <w:r w:rsidR="00F524BA">
        <w:rPr>
          <w:rFonts w:hint="cs"/>
          <w:rtl/>
        </w:rPr>
        <w:t>شان داد ذهن</w:t>
      </w:r>
      <w:r w:rsidR="00F524BA">
        <w:rPr>
          <w:rtl/>
        </w:rPr>
        <w:softHyphen/>
      </w:r>
      <w:r w:rsidR="00910194" w:rsidRPr="00910194">
        <w:rPr>
          <w:rFonts w:hint="cs"/>
          <w:rtl/>
        </w:rPr>
        <w:t xml:space="preserve">آگاهی با شایستگی تحصیلی دانشجویان رابطه همبستگی مثبتی دارد. </w:t>
      </w:r>
      <w:hyperlink r:id="rId10" w:history="1">
        <w:r w:rsidR="00910194" w:rsidRPr="00910194">
          <w:rPr>
            <w:rFonts w:hint="cs"/>
            <w:rtl/>
          </w:rPr>
          <w:t>جهانبخش و نظری (1402)</w:t>
        </w:r>
      </w:hyperlink>
      <w:r w:rsidR="00910194" w:rsidRPr="00910194">
        <w:rPr>
          <w:rFonts w:hint="cs"/>
          <w:rtl/>
        </w:rPr>
        <w:t xml:space="preserve"> در پژوهشی به این نتیجه رسیدند که هوی</w:t>
      </w:r>
      <w:r w:rsidR="00F524BA">
        <w:rPr>
          <w:rFonts w:hint="cs"/>
          <w:rtl/>
        </w:rPr>
        <w:t>ت تحصیلی با شایستگی تحصیلی دانش</w:t>
      </w:r>
      <w:r w:rsidR="00F524BA">
        <w:rPr>
          <w:rtl/>
        </w:rPr>
        <w:softHyphen/>
      </w:r>
      <w:r w:rsidR="00910194" w:rsidRPr="00910194">
        <w:rPr>
          <w:rFonts w:hint="cs"/>
          <w:rtl/>
        </w:rPr>
        <w:t xml:space="preserve">آموزان، رابطه مثبت معناداری دارد. نتایج پژوهش </w:t>
      </w:r>
      <w:hyperlink r:id="rId11" w:history="1">
        <w:r w:rsidR="00910194" w:rsidRPr="00910194">
          <w:rPr>
            <w:rFonts w:hint="cs"/>
            <w:rtl/>
          </w:rPr>
          <w:t>حسین نیا شوبی و همکاران (1402)</w:t>
        </w:r>
      </w:hyperlink>
      <w:r w:rsidR="00910194" w:rsidRPr="00910194">
        <w:rPr>
          <w:rFonts w:hint="cs"/>
          <w:rtl/>
        </w:rPr>
        <w:t xml:space="preserve"> نشان داد برخورداری از سطوح هویت تحصیلی بالا مانع تعلل ورزی و فرسودگی تحصیلی شده و با ایجاد انگیزه در انجام تکالیف و فعالیت‌های درسی منجر به شایستگی در آنان می‌گردد. همچنین، د</w:t>
      </w:r>
      <w:r w:rsidR="00F524BA">
        <w:rPr>
          <w:rFonts w:hint="cs"/>
          <w:rtl/>
        </w:rPr>
        <w:t>اشتن هویت تحصیلی، دانش</w:t>
      </w:r>
      <w:r w:rsidR="00F524BA">
        <w:rPr>
          <w:rtl/>
        </w:rPr>
        <w:softHyphen/>
      </w:r>
      <w:r w:rsidR="00910194" w:rsidRPr="00910194">
        <w:rPr>
          <w:rFonts w:hint="cs"/>
          <w:rtl/>
        </w:rPr>
        <w:t xml:space="preserve">آموزان را متعهد و مسئول نسبت به امور تحصیلی خود می‌کند و زمینه افزایش شایستگی تحصیلی را برای آنان مهیا می‌سازد. </w:t>
      </w:r>
      <w:hyperlink r:id="rId12" w:history="1">
        <w:r w:rsidR="00910194" w:rsidRPr="00910194">
          <w:rPr>
            <w:rFonts w:hint="cs"/>
            <w:rtl/>
          </w:rPr>
          <w:t>شلوسه</w:t>
        </w:r>
        <w:r w:rsidR="00910194" w:rsidRPr="00BD7735">
          <w:rPr>
            <w:rStyle w:val="FootnoteReference"/>
            <w:rFonts w:asciiTheme="majorBidi" w:eastAsiaTheme="minorHAnsi" w:hAnsiTheme="majorBidi" w:cs="B Mitra"/>
            <w:color w:val="000000" w:themeColor="text1"/>
            <w:sz w:val="24"/>
            <w:szCs w:val="24"/>
            <w:rtl/>
          </w:rPr>
          <w:footnoteReference w:id="9"/>
        </w:r>
        <w:r w:rsidR="00910194" w:rsidRPr="00910194">
          <w:rPr>
            <w:rFonts w:hint="cs"/>
            <w:rtl/>
          </w:rPr>
          <w:t xml:space="preserve"> و همکاران (2023)</w:t>
        </w:r>
      </w:hyperlink>
      <w:r w:rsidR="00910194" w:rsidRPr="00910194">
        <w:rPr>
          <w:rFonts w:hint="cs"/>
          <w:rtl/>
        </w:rPr>
        <w:t xml:space="preserve"> در پژوهشی کیفی به اهمیت وجود سبک هویت تحصیلی موفق دانشجویان در کسب سطوح بالای شایستگی </w:t>
      </w:r>
      <w:r w:rsidR="00910194" w:rsidRPr="00910194">
        <w:rPr>
          <w:rFonts w:hint="cs"/>
          <w:rtl/>
        </w:rPr>
        <w:lastRenderedPageBreak/>
        <w:t>اجتماعی پی بردند که نقش مهم این موارد را در دستیابی به سطوح بالای پیشرفت تحصیلی نشان می‌دهد. همچنین با توجه به</w:t>
      </w:r>
      <w:r w:rsidR="00910194" w:rsidRPr="00910194">
        <w:rPr>
          <w:rtl/>
        </w:rPr>
        <w:t xml:space="preserve"> </w:t>
      </w:r>
      <w:r w:rsidR="00910194" w:rsidRPr="00910194">
        <w:rPr>
          <w:rFonts w:hint="cs"/>
          <w:rtl/>
        </w:rPr>
        <w:t>نبود</w:t>
      </w:r>
      <w:r w:rsidR="00910194" w:rsidRPr="00910194">
        <w:rPr>
          <w:rtl/>
        </w:rPr>
        <w:t xml:space="preserve"> </w:t>
      </w:r>
      <w:r w:rsidR="00910194" w:rsidRPr="00910194">
        <w:rPr>
          <w:rFonts w:hint="cs"/>
          <w:rtl/>
        </w:rPr>
        <w:t>پژوهشی</w:t>
      </w:r>
      <w:r w:rsidR="00910194" w:rsidRPr="00910194">
        <w:rPr>
          <w:rtl/>
        </w:rPr>
        <w:t xml:space="preserve"> </w:t>
      </w:r>
      <w:r w:rsidR="00910194" w:rsidRPr="00910194">
        <w:rPr>
          <w:rFonts w:hint="cs"/>
          <w:rtl/>
        </w:rPr>
        <w:t>منسجم،</w:t>
      </w:r>
      <w:r w:rsidR="00910194" w:rsidRPr="00910194">
        <w:rPr>
          <w:rtl/>
        </w:rPr>
        <w:t xml:space="preserve"> </w:t>
      </w:r>
      <w:r w:rsidR="00910194" w:rsidRPr="00910194">
        <w:rPr>
          <w:rFonts w:hint="cs"/>
          <w:rtl/>
        </w:rPr>
        <w:t>جامع</w:t>
      </w:r>
      <w:r w:rsidR="00910194" w:rsidRPr="00910194">
        <w:rPr>
          <w:rtl/>
        </w:rPr>
        <w:t xml:space="preserve"> </w:t>
      </w:r>
      <w:r w:rsidR="00910194" w:rsidRPr="00910194">
        <w:rPr>
          <w:rFonts w:hint="cs"/>
          <w:rtl/>
        </w:rPr>
        <w:t>و</w:t>
      </w:r>
      <w:r w:rsidR="00910194" w:rsidRPr="00910194">
        <w:rPr>
          <w:rtl/>
        </w:rPr>
        <w:t xml:space="preserve"> </w:t>
      </w:r>
      <w:r w:rsidR="00910194" w:rsidRPr="00910194">
        <w:rPr>
          <w:rFonts w:hint="cs"/>
          <w:rtl/>
        </w:rPr>
        <w:t>هم‌زمان</w:t>
      </w:r>
      <w:r w:rsidR="00910194" w:rsidRPr="00910194">
        <w:rPr>
          <w:rtl/>
        </w:rPr>
        <w:t xml:space="preserve"> </w:t>
      </w:r>
      <w:r w:rsidR="00910194" w:rsidRPr="00910194">
        <w:rPr>
          <w:rFonts w:hint="cs"/>
          <w:rtl/>
        </w:rPr>
        <w:t>در</w:t>
      </w:r>
      <w:r w:rsidR="00910194" w:rsidRPr="00910194">
        <w:rPr>
          <w:rtl/>
        </w:rPr>
        <w:t xml:space="preserve"> </w:t>
      </w:r>
      <w:r w:rsidR="00910194" w:rsidRPr="00910194">
        <w:rPr>
          <w:rFonts w:hint="cs"/>
          <w:rtl/>
        </w:rPr>
        <w:t>خصوص</w:t>
      </w:r>
      <w:r w:rsidR="00910194" w:rsidRPr="00910194">
        <w:rPr>
          <w:rtl/>
        </w:rPr>
        <w:t xml:space="preserve"> </w:t>
      </w:r>
      <w:r w:rsidR="00910194" w:rsidRPr="008B513E">
        <w:rPr>
          <w:rFonts w:hint="cs"/>
          <w:rtl/>
        </w:rPr>
        <w:t>موضوع</w:t>
      </w:r>
      <w:r w:rsidR="00910194" w:rsidRPr="008B513E">
        <w:rPr>
          <w:rtl/>
        </w:rPr>
        <w:t xml:space="preserve"> </w:t>
      </w:r>
      <w:r w:rsidR="00910194" w:rsidRPr="008B513E">
        <w:rPr>
          <w:rFonts w:hint="cs"/>
          <w:rtl/>
        </w:rPr>
        <w:t>و</w:t>
      </w:r>
      <w:r w:rsidR="00910194" w:rsidRPr="008B513E">
        <w:rPr>
          <w:rtl/>
        </w:rPr>
        <w:t xml:space="preserve"> </w:t>
      </w:r>
      <w:r w:rsidR="00910194" w:rsidRPr="008B513E">
        <w:rPr>
          <w:rFonts w:hint="cs"/>
          <w:rtl/>
        </w:rPr>
        <w:t>لزوم</w:t>
      </w:r>
      <w:r w:rsidR="00910194" w:rsidRPr="008B513E">
        <w:rPr>
          <w:rtl/>
        </w:rPr>
        <w:t xml:space="preserve"> </w:t>
      </w:r>
      <w:r w:rsidR="00F524BA" w:rsidRPr="008B513E">
        <w:rPr>
          <w:rtl/>
        </w:rPr>
        <w:t>برطرف‌کردن</w:t>
      </w:r>
      <w:r w:rsidR="00F524BA" w:rsidRPr="008B513E">
        <w:rPr>
          <w:rFonts w:hint="cs"/>
          <w:rtl/>
        </w:rPr>
        <w:t xml:space="preserve"> </w:t>
      </w:r>
      <w:r w:rsidR="00910194" w:rsidRPr="008B513E">
        <w:rPr>
          <w:rFonts w:hint="cs"/>
          <w:rtl/>
        </w:rPr>
        <w:t>خلأ</w:t>
      </w:r>
      <w:r w:rsidR="00910194" w:rsidRPr="008B513E">
        <w:rPr>
          <w:rtl/>
        </w:rPr>
        <w:t xml:space="preserve"> </w:t>
      </w:r>
      <w:r w:rsidR="00910194" w:rsidRPr="008B513E">
        <w:rPr>
          <w:rFonts w:hint="cs"/>
          <w:rtl/>
        </w:rPr>
        <w:t>پژوهشی</w:t>
      </w:r>
      <w:r w:rsidR="00910194" w:rsidRPr="008B513E">
        <w:rPr>
          <w:rtl/>
        </w:rPr>
        <w:t xml:space="preserve"> </w:t>
      </w:r>
      <w:r w:rsidR="00910194" w:rsidRPr="008B513E">
        <w:rPr>
          <w:rFonts w:hint="cs"/>
          <w:rtl/>
        </w:rPr>
        <w:t>موجود</w:t>
      </w:r>
      <w:r w:rsidR="00910194" w:rsidRPr="008B513E">
        <w:rPr>
          <w:rtl/>
        </w:rPr>
        <w:t xml:space="preserve"> </w:t>
      </w:r>
      <w:r w:rsidR="00910194" w:rsidRPr="008B513E">
        <w:rPr>
          <w:rFonts w:hint="cs"/>
          <w:rtl/>
        </w:rPr>
        <w:t>و رفع</w:t>
      </w:r>
      <w:r w:rsidR="00910194" w:rsidRPr="008B513E">
        <w:rPr>
          <w:rtl/>
        </w:rPr>
        <w:t xml:space="preserve"> </w:t>
      </w:r>
      <w:r w:rsidR="00910194" w:rsidRPr="008B513E">
        <w:rPr>
          <w:rFonts w:hint="cs"/>
          <w:rtl/>
        </w:rPr>
        <w:t>نیاز</w:t>
      </w:r>
      <w:r w:rsidR="00910194" w:rsidRPr="008B513E">
        <w:rPr>
          <w:rtl/>
        </w:rPr>
        <w:t xml:space="preserve"> </w:t>
      </w:r>
      <w:r w:rsidR="00910194" w:rsidRPr="008B513E">
        <w:rPr>
          <w:rFonts w:hint="cs"/>
          <w:rtl/>
        </w:rPr>
        <w:t>سازمان‌هایی</w:t>
      </w:r>
      <w:r w:rsidR="00910194" w:rsidRPr="008B513E">
        <w:rPr>
          <w:rtl/>
        </w:rPr>
        <w:t xml:space="preserve"> </w:t>
      </w:r>
      <w:r w:rsidR="00910194" w:rsidRPr="008B513E">
        <w:rPr>
          <w:rFonts w:hint="cs"/>
          <w:rtl/>
        </w:rPr>
        <w:t>مانند</w:t>
      </w:r>
      <w:r w:rsidR="00910194" w:rsidRPr="008B513E">
        <w:rPr>
          <w:rtl/>
        </w:rPr>
        <w:t xml:space="preserve"> </w:t>
      </w:r>
      <w:r w:rsidR="00910194" w:rsidRPr="008B513E">
        <w:rPr>
          <w:rFonts w:hint="cs"/>
          <w:rtl/>
        </w:rPr>
        <w:t>آموزش‌وپرورش</w:t>
      </w:r>
      <w:r w:rsidR="00910194" w:rsidRPr="008B513E">
        <w:rPr>
          <w:rtl/>
        </w:rPr>
        <w:t xml:space="preserve"> </w:t>
      </w:r>
      <w:r w:rsidR="00910194" w:rsidRPr="008B513E">
        <w:rPr>
          <w:rFonts w:hint="cs"/>
          <w:rtl/>
        </w:rPr>
        <w:t>و</w:t>
      </w:r>
      <w:r w:rsidR="00910194" w:rsidRPr="008B513E">
        <w:rPr>
          <w:rtl/>
        </w:rPr>
        <w:t xml:space="preserve"> </w:t>
      </w:r>
      <w:r w:rsidR="00910194" w:rsidRPr="008B513E">
        <w:rPr>
          <w:rFonts w:hint="cs"/>
          <w:rtl/>
        </w:rPr>
        <w:t>نیز</w:t>
      </w:r>
      <w:r w:rsidR="00910194" w:rsidRPr="008B513E">
        <w:rPr>
          <w:rtl/>
        </w:rPr>
        <w:t xml:space="preserve"> </w:t>
      </w:r>
      <w:r w:rsidR="00910194" w:rsidRPr="008B513E">
        <w:rPr>
          <w:rFonts w:hint="cs"/>
          <w:rtl/>
        </w:rPr>
        <w:t>دانش‌آموزان،</w:t>
      </w:r>
      <w:r w:rsidR="00910194" w:rsidRPr="008B513E">
        <w:rPr>
          <w:rtl/>
        </w:rPr>
        <w:t xml:space="preserve"> </w:t>
      </w:r>
      <w:r w:rsidR="00910194" w:rsidRPr="008B513E">
        <w:rPr>
          <w:rFonts w:hint="cs"/>
          <w:rtl/>
        </w:rPr>
        <w:t>معلمان</w:t>
      </w:r>
      <w:r w:rsidR="00910194" w:rsidRPr="008B513E">
        <w:rPr>
          <w:rtl/>
        </w:rPr>
        <w:t xml:space="preserve"> </w:t>
      </w:r>
      <w:r w:rsidR="00910194" w:rsidRPr="008B513E">
        <w:rPr>
          <w:rFonts w:hint="cs"/>
          <w:rtl/>
        </w:rPr>
        <w:t>و</w:t>
      </w:r>
      <w:r w:rsidR="00910194" w:rsidRPr="008B513E">
        <w:rPr>
          <w:rtl/>
        </w:rPr>
        <w:t xml:space="preserve"> </w:t>
      </w:r>
      <w:r w:rsidR="00910194" w:rsidRPr="008B513E">
        <w:rPr>
          <w:rFonts w:hint="cs"/>
          <w:rtl/>
        </w:rPr>
        <w:t>خانواده‌ها</w:t>
      </w:r>
      <w:bookmarkEnd w:id="1"/>
      <w:bookmarkEnd w:id="2"/>
      <w:r w:rsidR="00910194" w:rsidRPr="00910194">
        <w:rPr>
          <w:rFonts w:hint="cs"/>
          <w:rtl/>
        </w:rPr>
        <w:t>، هدف پژوهش حاضر بررسی روابط ساختاری هویت</w:t>
      </w:r>
      <w:r w:rsidR="00910194" w:rsidRPr="00910194">
        <w:rPr>
          <w:rtl/>
        </w:rPr>
        <w:softHyphen/>
      </w:r>
      <w:r w:rsidR="00910194" w:rsidRPr="00910194">
        <w:rPr>
          <w:rFonts w:hint="cs"/>
          <w:rtl/>
        </w:rPr>
        <w:t>های تحصیلی با شایستگی تحصیلی با میانجیگری نقش میانجی ذهن</w:t>
      </w:r>
      <w:r w:rsidR="00910194" w:rsidRPr="00910194">
        <w:rPr>
          <w:rtl/>
        </w:rPr>
        <w:softHyphen/>
      </w:r>
      <w:r w:rsidR="00910194" w:rsidRPr="00910194">
        <w:rPr>
          <w:rFonts w:hint="cs"/>
          <w:rtl/>
        </w:rPr>
        <w:t>آگاهی در دانش آموزان دختر مقطع متوسطه دوم شهر سبزوار بود.</w:t>
      </w:r>
      <w:r w:rsidR="008F664B">
        <w:rPr>
          <w:rFonts w:hint="cs"/>
          <w:rtl/>
        </w:rPr>
        <w:t xml:space="preserve"> </w:t>
      </w:r>
      <w:r w:rsidR="00166A91" w:rsidRPr="00166A91">
        <w:rPr>
          <w:rFonts w:ascii="Times New Roman" w:eastAsia="Times New Roman" w:hAnsi="Times New Roman"/>
          <w:highlight w:val="yellow"/>
          <w:rtl/>
        </w:rPr>
        <w:t>چهارچوب نظری این پژوهش بر مبنای نظریه هویت اریکسون (1968) و گسترش آن توسط مارسیا (1966) و مدل پردازش اطلاعات برزونسکی (1990) شکل گرفته است. در این دیدگاه، سبک‌های هویت تحصیلی به‌عنوان الگوهای پردازش شناختی و تعهد تحصیلی در نظر گرفته می‌شوند که می‌توانند پیامدهای تحصیلی را پیش‌بینی کنند. به بیان دیگر، سبک هویت موفق با تعهد روشن و پردازش فعال اطلاعات همراه است و فرد را به سمت تلاش مستمر و دستیابی به شایستگی تحصیلی هدایت می‌کند، در حالی‌که سبک‌های سردرگم یا دیررس به دلیل فقدان تعهد یا جستجوی طولانی‌مدت، فرد را در معرض آشفتگی شناختی و هیجانی قرار می‌دهند</w:t>
      </w:r>
      <w:r w:rsidR="00166A91" w:rsidRPr="00166A91">
        <w:rPr>
          <w:rFonts w:ascii="Times New Roman" w:eastAsia="Times New Roman" w:hAnsi="Times New Roman"/>
          <w:highlight w:val="yellow"/>
        </w:rPr>
        <w:t>.</w:t>
      </w:r>
      <w:r w:rsidR="00166A91">
        <w:rPr>
          <w:rFonts w:ascii="Times New Roman" w:eastAsia="Times New Roman" w:hAnsi="Times New Roman" w:hint="cs"/>
          <w:highlight w:val="yellow"/>
          <w:rtl/>
        </w:rPr>
        <w:t xml:space="preserve"> </w:t>
      </w:r>
      <w:r w:rsidR="00166A91" w:rsidRPr="00166A91">
        <w:rPr>
          <w:rFonts w:ascii="Times New Roman" w:eastAsia="Times New Roman" w:hAnsi="Times New Roman"/>
          <w:highlight w:val="yellow"/>
          <w:rtl/>
        </w:rPr>
        <w:t>از سوی دیگر، نظریه ذهن‌آگاهی کابات‌زین (1994) ذهن‌آگاهی را به‌عنوان یک سازوکار شناختی ـ هیجانی معرفی می‌کند که با افزایش توجه پایدار، کاهش نشخوار ذهنی و تقویت خودتنظیمی، می‌تواند رابطه میان متغیرهای فردی و پیامدهای تحصیلی را تبیین کند. پژوهش‌های اخیر نیز نشان داده‌اند که ذهن‌آگاهی می‌تواند نقش واسطه‌ای در رابطه میان سبک‌های هویت و پیامدهای تحصیلی ایفا کند (چن، 2024؛ ماگالهس</w:t>
      </w:r>
      <w:r w:rsidR="002675BE">
        <w:rPr>
          <w:rStyle w:val="FootnoteReference"/>
          <w:rFonts w:ascii="Times New Roman" w:eastAsia="Times New Roman" w:hAnsi="Times New Roman"/>
          <w:highlight w:val="yellow"/>
          <w:rtl/>
        </w:rPr>
        <w:footnoteReference w:id="10"/>
      </w:r>
      <w:r w:rsidR="00166A91" w:rsidRPr="00166A91">
        <w:rPr>
          <w:rFonts w:ascii="Times New Roman" w:eastAsia="Times New Roman" w:hAnsi="Times New Roman"/>
          <w:highlight w:val="yellow"/>
          <w:rtl/>
        </w:rPr>
        <w:t xml:space="preserve"> و همکاران، 2020). بر اساس مبانی نظری و شواهد تجربی، ذهن‌آگاهی بیشتر به‌عنوان یک سازوکار میانجی عمل می‌کند که اثر سبک‌های هویت را به پیامدهای تحصیلی منتقل می‌سازد، نه به‌عنوان یک متغیر تعدیل‌گر؛ یافته‌های پژوهش‌های اخیر نیز این نقش میانجی را تأیید کرده‌اند</w:t>
      </w:r>
      <w:r w:rsidR="00166A91" w:rsidRPr="00166A91">
        <w:rPr>
          <w:rFonts w:ascii="Times New Roman" w:eastAsia="Times New Roman" w:hAnsi="Times New Roman"/>
          <w:highlight w:val="yellow"/>
        </w:rPr>
        <w:t>.</w:t>
      </w:r>
      <w:r w:rsidR="00166A91">
        <w:rPr>
          <w:rFonts w:ascii="Times New Roman" w:eastAsia="Times New Roman" w:hAnsi="Times New Roman" w:hint="cs"/>
          <w:highlight w:val="yellow"/>
          <w:rtl/>
        </w:rPr>
        <w:t xml:space="preserve"> </w:t>
      </w:r>
      <w:r w:rsidR="00166A91" w:rsidRPr="00166A91">
        <w:rPr>
          <w:rFonts w:ascii="Times New Roman" w:eastAsia="Times New Roman" w:hAnsi="Times New Roman"/>
          <w:highlight w:val="yellow"/>
          <w:rtl/>
        </w:rPr>
        <w:t>بر این اساس، مدل مفهومی پژوهش حاضر فرض می‌کند که سبک‌های هویت تحصیلی از طریق ذهن‌آگاهی بر شایستگی تحصیلی اثر می‌گذارند. از این رو، فرضیه‌های پژوهش بر پایه این چارچوب نظری تدوین شده‌اند و سؤال اصلی پژوهش این است که آیا سبک‌های مختلف هویت تحصیلی می‌توانند شایستگی تحصیلی دانش‌آموزان را به‌طور مستقیم و یا از طریق نقش میانجی ذهن‌آگاهی پیش‌بینی کنند</w:t>
      </w:r>
      <w:r w:rsidR="00166A91" w:rsidRPr="00166A91">
        <w:rPr>
          <w:rFonts w:ascii="Times New Roman" w:eastAsia="Times New Roman" w:hAnsi="Times New Roman"/>
          <w:highlight w:val="yellow"/>
        </w:rPr>
        <w:t>.</w:t>
      </w:r>
    </w:p>
    <w:p w:rsidR="008F664B" w:rsidRDefault="008F664B" w:rsidP="00645838">
      <w:pPr>
        <w:pStyle w:val="Firstparagragh"/>
        <w:rPr>
          <w:highlight w:val="yellow"/>
          <w:rtl/>
        </w:rPr>
      </w:pPr>
    </w:p>
    <w:p w:rsidR="00A02ED9" w:rsidRDefault="00A02ED9" w:rsidP="00645838">
      <w:pPr>
        <w:pStyle w:val="Firstparagragh"/>
        <w:rPr>
          <w:highlight w:val="yellow"/>
          <w:rtl/>
        </w:rPr>
      </w:pPr>
    </w:p>
    <w:p w:rsidR="00645838" w:rsidRPr="00645838" w:rsidRDefault="00645838" w:rsidP="00645838">
      <w:pPr>
        <w:pStyle w:val="Firstparagragh"/>
        <w:rPr>
          <w:highlight w:val="yellow"/>
          <w:rtl/>
        </w:rPr>
      </w:pPr>
      <w:r>
        <w:rPr>
          <w:noProof/>
          <w:rtl/>
          <w:lang w:val="fa-IR"/>
        </w:rPr>
        <w:drawing>
          <wp:anchor distT="0" distB="0" distL="114300" distR="114300" simplePos="0" relativeHeight="251664384" behindDoc="1" locked="0" layoutInCell="1" allowOverlap="1">
            <wp:simplePos x="0" y="0"/>
            <wp:positionH relativeFrom="margin">
              <wp:posOffset>933450</wp:posOffset>
            </wp:positionH>
            <wp:positionV relativeFrom="paragraph">
              <wp:posOffset>166370</wp:posOffset>
            </wp:positionV>
            <wp:extent cx="3857625" cy="1996816"/>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ilot_20251019_204316.png"/>
                    <pic:cNvPicPr/>
                  </pic:nvPicPr>
                  <pic:blipFill rotWithShape="1">
                    <a:blip r:embed="rId13" cstate="print">
                      <a:extLst>
                        <a:ext uri="{28A0092B-C50C-407E-A947-70E740481C1C}">
                          <a14:useLocalDpi xmlns:a14="http://schemas.microsoft.com/office/drawing/2010/main" val="0"/>
                        </a:ext>
                      </a:extLst>
                    </a:blip>
                    <a:srcRect b="22356"/>
                    <a:stretch/>
                  </pic:blipFill>
                  <pic:spPr bwMode="auto">
                    <a:xfrm>
                      <a:off x="0" y="0"/>
                      <a:ext cx="3857625" cy="19968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D28D6" w:rsidRDefault="006D28D6" w:rsidP="006D28D6">
      <w:pPr>
        <w:pStyle w:val="Firstparagragh"/>
        <w:rPr>
          <w:rtl/>
        </w:rPr>
      </w:pPr>
    </w:p>
    <w:p w:rsidR="006D28D6" w:rsidRDefault="006D28D6" w:rsidP="006D28D6">
      <w:pPr>
        <w:pStyle w:val="Firstparagragh"/>
        <w:rPr>
          <w:rtl/>
        </w:rPr>
      </w:pPr>
    </w:p>
    <w:p w:rsidR="00766DDA" w:rsidRDefault="00766DDA" w:rsidP="00AF5358">
      <w:pPr>
        <w:pStyle w:val="Firstparagragh"/>
        <w:jc w:val="center"/>
        <w:rPr>
          <w:sz w:val="24"/>
          <w:szCs w:val="24"/>
          <w:rtl/>
        </w:rPr>
      </w:pPr>
    </w:p>
    <w:p w:rsidR="006D28D6" w:rsidRDefault="006D28D6" w:rsidP="00AF5358">
      <w:pPr>
        <w:pStyle w:val="Firstparagragh"/>
        <w:jc w:val="center"/>
        <w:rPr>
          <w:sz w:val="24"/>
          <w:szCs w:val="24"/>
          <w:rtl/>
        </w:rPr>
      </w:pPr>
      <w:r w:rsidRPr="00AF5358">
        <w:rPr>
          <w:sz w:val="24"/>
          <w:szCs w:val="24"/>
          <w:rtl/>
        </w:rPr>
        <w:t>شکل ۱. مدل مفهومی پژوهش: روابط سبک‌های هویت تحصیلی با شایستگی تحصیلی با نقش میانجی ذهن‌آگاهی</w:t>
      </w:r>
    </w:p>
    <w:p w:rsidR="00997499" w:rsidRPr="007D637E" w:rsidRDefault="00997499" w:rsidP="00997499">
      <w:pPr>
        <w:jc w:val="both"/>
        <w:rPr>
          <w:rFonts w:ascii="B Nazanin" w:eastAsia="B Nazanin" w:hAnsi="B Nazanin" w:cs="B Nazanin"/>
          <w:sz w:val="26"/>
          <w:szCs w:val="26"/>
        </w:rPr>
      </w:pPr>
      <w:r w:rsidRPr="007D637E">
        <w:rPr>
          <w:rFonts w:ascii="B Nazanin" w:eastAsia="B Nazanin" w:hAnsi="B Nazanin" w:cs="B Nazanin" w:hint="cs"/>
          <w:sz w:val="26"/>
          <w:szCs w:val="26"/>
          <w:rtl/>
        </w:rPr>
        <w:t xml:space="preserve">شکل </w:t>
      </w:r>
      <w:r>
        <w:rPr>
          <w:rFonts w:ascii="B Nazanin" w:eastAsia="B Nazanin" w:hAnsi="B Nazanin" w:cs="B Nazanin" w:hint="cs"/>
          <w:sz w:val="26"/>
          <w:szCs w:val="26"/>
          <w:rtl/>
        </w:rPr>
        <w:t>1</w:t>
      </w:r>
      <w:r>
        <w:rPr>
          <w:rFonts w:ascii="B Nazanin" w:eastAsia="B Nazanin" w:hAnsi="B Nazanin" w:cs="B Nazanin" w:hint="cs"/>
          <w:sz w:val="26"/>
          <w:szCs w:val="26"/>
          <w:rtl/>
        </w:rPr>
        <w:t>.</w:t>
      </w:r>
      <w:r w:rsidRPr="007D637E">
        <w:rPr>
          <w:rFonts w:ascii="B Nazanin" w:eastAsia="B Nazanin" w:hAnsi="B Nazanin" w:cs="B Nazanin" w:hint="cs"/>
          <w:sz w:val="26"/>
          <w:szCs w:val="26"/>
          <w:rtl/>
        </w:rPr>
        <w:t xml:space="preserve"> </w:t>
      </w:r>
      <w:r w:rsidR="005E3D16">
        <w:rPr>
          <w:rFonts w:ascii="B Nazanin" w:eastAsia="B Nazanin" w:hAnsi="B Nazanin" w:cs="B Nazanin" w:hint="cs"/>
          <w:sz w:val="26"/>
          <w:szCs w:val="26"/>
          <w:rtl/>
        </w:rPr>
        <w:t xml:space="preserve">مدل مفهومی </w:t>
      </w:r>
      <w:r w:rsidRPr="00997499">
        <w:rPr>
          <w:rFonts w:cs="B Nazanin"/>
          <w:sz w:val="26"/>
          <w:szCs w:val="26"/>
          <w:rtl/>
        </w:rPr>
        <w:t>روابط سبک‌های هویت تحصیلی با شایستگی تحصیلی با نقش میانجی ذهن‌آگاهی</w:t>
      </w:r>
      <w:r w:rsidRPr="00997499">
        <w:rPr>
          <w:rFonts w:ascii="B Nazanin" w:eastAsia="B Nazanin" w:hAnsi="B Nazanin" w:cs="B Nazanin" w:hint="cs"/>
          <w:sz w:val="26"/>
          <w:szCs w:val="26"/>
          <w:rtl/>
        </w:rPr>
        <w:t xml:space="preserve"> </w:t>
      </w:r>
      <w:r w:rsidRPr="00997499">
        <w:rPr>
          <w:rFonts w:ascii="B Nazanin" w:eastAsia="B Nazanin" w:hAnsi="B Nazanin" w:cs="B Nazanin" w:hint="cs"/>
          <w:sz w:val="26"/>
          <w:szCs w:val="26"/>
          <w:rtl/>
        </w:rPr>
        <w:t>را نشان می</w:t>
      </w:r>
      <w:r w:rsidRPr="00997499">
        <w:rPr>
          <w:rFonts w:ascii="B Nazanin" w:eastAsia="B Nazanin" w:hAnsi="B Nazanin" w:cs="B Nazanin"/>
          <w:sz w:val="26"/>
          <w:szCs w:val="26"/>
          <w:rtl/>
        </w:rPr>
        <w:softHyphen/>
      </w:r>
      <w:r w:rsidRPr="00997499">
        <w:rPr>
          <w:rFonts w:ascii="B Nazanin" w:eastAsia="B Nazanin" w:hAnsi="B Nazanin" w:cs="B Nazanin" w:hint="cs"/>
          <w:sz w:val="26"/>
          <w:szCs w:val="26"/>
          <w:rtl/>
        </w:rPr>
        <w:t>دهد.</w:t>
      </w:r>
    </w:p>
    <w:p w:rsidR="000B50E7" w:rsidRPr="009E5CBA" w:rsidRDefault="000B50E7" w:rsidP="00822B58">
      <w:pPr>
        <w:pStyle w:val="Heading1"/>
        <w:bidi/>
        <w:rPr>
          <w:rFonts w:cs="B Titr"/>
          <w:b w:val="0"/>
          <w:bCs w:val="0"/>
          <w:sz w:val="24"/>
          <w:szCs w:val="24"/>
          <w:rtl/>
        </w:rPr>
      </w:pPr>
      <w:r w:rsidRPr="009E5CBA">
        <w:rPr>
          <w:rFonts w:cs="B Titr" w:hint="cs"/>
          <w:b w:val="0"/>
          <w:bCs w:val="0"/>
          <w:sz w:val="24"/>
          <w:szCs w:val="24"/>
          <w:rtl/>
        </w:rPr>
        <w:t xml:space="preserve">روش </w:t>
      </w:r>
    </w:p>
    <w:p w:rsidR="005F5FC3" w:rsidRPr="00766DDA" w:rsidRDefault="00910194" w:rsidP="00460830">
      <w:pPr>
        <w:spacing w:line="360" w:lineRule="auto"/>
        <w:jc w:val="both"/>
        <w:rPr>
          <w:rFonts w:ascii="B Nazanin" w:eastAsia="B Nazanin" w:hAnsi="B Nazanin" w:cs="B Nazanin"/>
          <w:sz w:val="26"/>
          <w:szCs w:val="26"/>
          <w:rtl/>
        </w:rPr>
      </w:pPr>
      <w:r w:rsidRPr="00766DDA">
        <w:rPr>
          <w:rFonts w:ascii="B Nazanin" w:eastAsia="B Nazanin" w:hAnsi="B Nazanin" w:cs="B Nazanin" w:hint="cs"/>
          <w:sz w:val="26"/>
          <w:szCs w:val="26"/>
          <w:rtl/>
        </w:rPr>
        <w:t xml:space="preserve">پژوهش حاضر </w:t>
      </w:r>
      <w:r w:rsidRPr="00766DDA">
        <w:rPr>
          <w:rFonts w:ascii="B Nazanin" w:eastAsia="B Nazanin" w:hAnsi="B Nazanin" w:cs="B Nazanin"/>
          <w:sz w:val="26"/>
          <w:szCs w:val="26"/>
          <w:rtl/>
        </w:rPr>
        <w:t>از</w:t>
      </w:r>
      <w:r w:rsidRPr="00766DDA">
        <w:rPr>
          <w:rFonts w:ascii="B Nazanin" w:eastAsia="B Nazanin" w:hAnsi="B Nazanin" w:cs="B Nazanin" w:hint="cs"/>
          <w:sz w:val="26"/>
          <w:szCs w:val="26"/>
          <w:rtl/>
        </w:rPr>
        <w:t xml:space="preserve"> لحاظ هدف از نوع تحقیقات کاربردی، از لحاظ چیستی پژوهش از نوع تحقیقات کمّی </w:t>
      </w:r>
      <w:r w:rsidRPr="00766DDA">
        <w:rPr>
          <w:rFonts w:ascii="B Nazanin" w:eastAsia="B Nazanin" w:hAnsi="B Nazanin" w:cs="B Nazanin"/>
          <w:sz w:val="26"/>
          <w:szCs w:val="26"/>
          <w:rtl/>
        </w:rPr>
        <w:t>و</w:t>
      </w:r>
      <w:r w:rsidRPr="00766DDA">
        <w:rPr>
          <w:rFonts w:ascii="B Nazanin" w:eastAsia="B Nazanin" w:hAnsi="B Nazanin" w:cs="B Nazanin" w:hint="cs"/>
          <w:sz w:val="26"/>
          <w:szCs w:val="26"/>
          <w:rtl/>
        </w:rPr>
        <w:t xml:space="preserve"> </w:t>
      </w:r>
      <w:r w:rsidRPr="00766DDA">
        <w:rPr>
          <w:rFonts w:ascii="B Nazanin" w:eastAsia="B Nazanin" w:hAnsi="B Nazanin" w:cs="B Nazanin"/>
          <w:sz w:val="26"/>
          <w:szCs w:val="26"/>
          <w:rtl/>
        </w:rPr>
        <w:t>از</w:t>
      </w:r>
      <w:r w:rsidRPr="00766DDA">
        <w:rPr>
          <w:rFonts w:ascii="B Nazanin" w:eastAsia="B Nazanin" w:hAnsi="B Nazanin" w:cs="B Nazanin" w:hint="cs"/>
          <w:sz w:val="26"/>
          <w:szCs w:val="26"/>
          <w:rtl/>
        </w:rPr>
        <w:t xml:space="preserve"> لحاظ روش گردآوری </w:t>
      </w:r>
      <w:r w:rsidR="00F524BA" w:rsidRPr="00766DDA">
        <w:rPr>
          <w:rFonts w:ascii="B Nazanin" w:eastAsia="B Nazanin" w:hAnsi="B Nazanin" w:cs="B Nazanin" w:hint="cs"/>
          <w:sz w:val="26"/>
          <w:szCs w:val="26"/>
          <w:rtl/>
        </w:rPr>
        <w:t>داده‌ها، از نوع تحقیقات توصیفی-</w:t>
      </w:r>
      <w:r w:rsidRPr="00766DDA">
        <w:rPr>
          <w:rFonts w:ascii="B Nazanin" w:eastAsia="B Nazanin" w:hAnsi="B Nazanin" w:cs="B Nazanin" w:hint="cs"/>
          <w:sz w:val="26"/>
          <w:szCs w:val="26"/>
          <w:rtl/>
        </w:rPr>
        <w:t>همبستگی می‌باشد، همچین به منظور پیش</w:t>
      </w:r>
      <w:r w:rsidRPr="00766DDA">
        <w:rPr>
          <w:rFonts w:ascii="B Nazanin" w:eastAsia="B Nazanin" w:hAnsi="B Nazanin" w:cs="B Nazanin"/>
          <w:sz w:val="26"/>
          <w:szCs w:val="26"/>
          <w:rtl/>
        </w:rPr>
        <w:softHyphen/>
      </w:r>
      <w:r w:rsidRPr="00766DDA">
        <w:rPr>
          <w:rFonts w:ascii="B Nazanin" w:eastAsia="B Nazanin" w:hAnsi="B Nazanin" w:cs="B Nazanin" w:hint="cs"/>
          <w:sz w:val="26"/>
          <w:szCs w:val="26"/>
          <w:rtl/>
        </w:rPr>
        <w:t>بینی روابط بین متغیرها با وجود متغیر میانجی از طرح مدل</w:t>
      </w:r>
      <w:r w:rsidRPr="00766DDA">
        <w:rPr>
          <w:rFonts w:ascii="B Nazanin" w:eastAsia="B Nazanin" w:hAnsi="B Nazanin" w:cs="B Nazanin"/>
          <w:sz w:val="26"/>
          <w:szCs w:val="26"/>
          <w:rtl/>
        </w:rPr>
        <w:softHyphen/>
      </w:r>
      <w:r w:rsidRPr="00766DDA">
        <w:rPr>
          <w:rFonts w:ascii="B Nazanin" w:eastAsia="B Nazanin" w:hAnsi="B Nazanin" w:cs="B Nazanin" w:hint="cs"/>
          <w:sz w:val="26"/>
          <w:szCs w:val="26"/>
          <w:rtl/>
        </w:rPr>
        <w:t xml:space="preserve">یابی معادلات ساختاری استفاده شد. </w:t>
      </w:r>
      <w:r w:rsidR="00460830" w:rsidRPr="00766DDA">
        <w:rPr>
          <w:rFonts w:ascii="B Nazanin" w:eastAsia="B Nazanin" w:hAnsi="B Nazanin" w:cs="B Nazanin"/>
          <w:sz w:val="26"/>
          <w:szCs w:val="26"/>
          <w:highlight w:val="yellow"/>
          <w:rtl/>
        </w:rPr>
        <w:t xml:space="preserve">جامعه آماری پژوهش حاضر شامل کلیه دانش‌آموزان دختر دوره دوم متوسطه شهر سبزوار </w:t>
      </w:r>
      <w:r w:rsidR="00460830" w:rsidRPr="00766DDA">
        <w:rPr>
          <w:rFonts w:ascii="B Nazanin" w:eastAsia="B Nazanin" w:hAnsi="B Nazanin" w:cs="B Nazanin" w:hint="cs"/>
          <w:sz w:val="26"/>
          <w:szCs w:val="26"/>
          <w:highlight w:val="yellow"/>
          <w:rtl/>
        </w:rPr>
        <w:t>بود</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که</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بر</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اساس</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آمار</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اداره</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آموزش‌وپرورش،</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تعداد</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آنان</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۵۸۳۵</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نفر</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گزارش</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شد</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از</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میان</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این</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جامعه،</w:t>
      </w:r>
      <w:r w:rsidR="00460830" w:rsidRPr="00766DDA">
        <w:rPr>
          <w:rFonts w:ascii="B Nazanin" w:eastAsia="B Nazanin" w:hAnsi="B Nazanin" w:cs="B Nazanin"/>
          <w:sz w:val="26"/>
          <w:szCs w:val="26"/>
          <w:highlight w:val="yellow"/>
          <w:rtl/>
        </w:rPr>
        <w:t xml:space="preserve"> </w:t>
      </w:r>
      <w:r w:rsidR="00460830" w:rsidRPr="00766DDA">
        <w:rPr>
          <w:rFonts w:ascii="B Nazanin" w:eastAsia="B Nazanin" w:hAnsi="B Nazanin" w:cs="B Nazanin" w:hint="cs"/>
          <w:sz w:val="26"/>
          <w:szCs w:val="26"/>
          <w:highlight w:val="yellow"/>
          <w:rtl/>
        </w:rPr>
        <w:t>تعداد</w:t>
      </w:r>
      <w:r w:rsidR="00460830" w:rsidRPr="00766DDA">
        <w:rPr>
          <w:rFonts w:ascii="B Nazanin" w:eastAsia="B Nazanin" w:hAnsi="B Nazanin" w:cs="B Nazanin"/>
          <w:sz w:val="26"/>
          <w:szCs w:val="26"/>
          <w:highlight w:val="yellow"/>
          <w:rtl/>
        </w:rPr>
        <w:t xml:space="preserve"> ۳۶۲</w:t>
      </w:r>
      <w:r w:rsidR="00460830" w:rsidRPr="00766DDA">
        <w:rPr>
          <w:rFonts w:ascii="B Nazanin" w:eastAsia="B Nazanin" w:hAnsi="B Nazanin" w:cs="B Nazanin"/>
          <w:sz w:val="26"/>
          <w:szCs w:val="26"/>
          <w:highlight w:val="yellow"/>
        </w:rPr>
        <w:t xml:space="preserve"> </w:t>
      </w:r>
      <w:r w:rsidR="00460830" w:rsidRPr="00766DDA">
        <w:rPr>
          <w:rFonts w:ascii="B Nazanin" w:eastAsia="B Nazanin" w:hAnsi="B Nazanin" w:cs="B Nazanin"/>
          <w:sz w:val="26"/>
          <w:szCs w:val="26"/>
          <w:highlight w:val="yellow"/>
          <w:rtl/>
        </w:rPr>
        <w:t>نفر به روش نمونه‌گیری در دسترس انتخاب شدند. معیار ورود شامل دانش‌آموز بودن در مقطع متوسطه دوم، تمایل به شرکت در پژوهش و تکمیل کامل پرسشنامه‌ها بود. معیار خروج نیز عدم تمایل به ادامه همکاری یا ناقص‌بودن پرسشنامه‌ها در نظر گرفته شد. با توجه به توصیه‌های مربوط به مدل‌یابی معادلات ساختاری (حداقل ۵ تا ۱۰ نفر به‌ازای هر گویه پرسشنامه یا حداقل ۲۰۰ نفر برای برازش مدل)، حجم نمونه ۳۶۲ نفر برای تحلیل داده‌ها کفایت داشت</w:t>
      </w:r>
      <w:r w:rsidR="00460830" w:rsidRPr="00766DDA">
        <w:rPr>
          <w:rFonts w:ascii="B Nazanin" w:eastAsia="B Nazanin" w:hAnsi="B Nazanin" w:cs="B Nazanin"/>
          <w:sz w:val="26"/>
          <w:szCs w:val="26"/>
          <w:highlight w:val="yellow"/>
        </w:rPr>
        <w:t>.</w:t>
      </w:r>
      <w:r w:rsidR="00460830" w:rsidRPr="00766DDA">
        <w:rPr>
          <w:rFonts w:ascii="B Nazanin" w:eastAsia="B Nazanin" w:hAnsi="B Nazanin" w:cs="B Nazanin" w:hint="cs"/>
          <w:sz w:val="26"/>
          <w:szCs w:val="26"/>
          <w:rtl/>
        </w:rPr>
        <w:t xml:space="preserve"> </w:t>
      </w:r>
      <w:r w:rsidRPr="00766DDA">
        <w:rPr>
          <w:rFonts w:ascii="B Nazanin" w:eastAsia="B Nazanin" w:hAnsi="B Nazanin" w:cs="B Nazanin" w:hint="cs"/>
          <w:sz w:val="26"/>
          <w:szCs w:val="26"/>
          <w:rtl/>
        </w:rPr>
        <w:t>برای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تجزیه</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و</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تحلیل</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داده‌های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آماری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و</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بررسی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سؤالات</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پژوهش</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از</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نرم افزار</w:t>
      </w:r>
      <w:r w:rsidRPr="00766DDA">
        <w:rPr>
          <w:rFonts w:ascii="B Nazanin" w:eastAsia="B Nazanin" w:hAnsi="B Nazanin" w:cs="B Nazanin"/>
          <w:sz w:val="26"/>
          <w:szCs w:val="26"/>
        </w:rPr>
        <w:t xml:space="preserve"> </w:t>
      </w:r>
      <w:r w:rsidR="00F524BA" w:rsidRPr="00766DDA">
        <w:rPr>
          <w:rFonts w:asciiTheme="majorBidi" w:eastAsia="B Nazanin" w:hAnsiTheme="majorBidi" w:cs="B Nazanin"/>
          <w:sz w:val="26"/>
          <w:szCs w:val="26"/>
        </w:rPr>
        <w:t>SPSS</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نسخه</w:t>
      </w:r>
      <w:r w:rsidRPr="00766DDA">
        <w:rPr>
          <w:rFonts w:ascii="B Nazanin" w:eastAsia="B Nazanin" w:hAnsi="B Nazanin" w:cs="B Nazanin"/>
          <w:sz w:val="26"/>
          <w:szCs w:val="26"/>
          <w:rtl/>
        </w:rPr>
        <w:softHyphen/>
      </w:r>
      <w:r w:rsidRPr="00766DDA">
        <w:rPr>
          <w:rFonts w:ascii="B Nazanin" w:eastAsia="B Nazanin" w:hAnsi="B Nazanin" w:cs="B Nazanin" w:hint="cs"/>
          <w:sz w:val="26"/>
          <w:szCs w:val="26"/>
          <w:rtl/>
        </w:rPr>
        <w:t>ی 24 و</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از آماره‌های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توصیفی (جداول</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توزیع</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فراوانی،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میانگین</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و</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انحراف</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معیار</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برای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توصیف</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داده‌ها)</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و</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آزمون‌های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استنباطی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(همبستگی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پیرسون)</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متناسب</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با</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نوع</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داده‌ها</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و</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متغیرها</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استفاده</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شد.</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سپس</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با</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روش</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مدل‌سازی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معادلات</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ساختاری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و</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با</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کمک</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نرم‌افزار</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 xml:space="preserve">مدل‌سازی </w:t>
      </w:r>
      <w:r w:rsidRPr="00766DDA">
        <w:rPr>
          <w:rFonts w:asciiTheme="majorBidi" w:eastAsia="B Nazanin" w:hAnsiTheme="majorBidi" w:cstheme="majorBidi"/>
          <w:sz w:val="26"/>
          <w:szCs w:val="26"/>
          <w:rtl/>
        </w:rPr>
        <w:t>Amos</w:t>
      </w:r>
      <w:r w:rsidRPr="00766DDA">
        <w:rPr>
          <w:rFonts w:ascii="B Nazanin" w:eastAsia="B Nazanin" w:hAnsi="B Nazanin" w:cs="B Nazanin"/>
          <w:sz w:val="26"/>
          <w:szCs w:val="26"/>
          <w:rtl/>
        </w:rPr>
        <w:t xml:space="preserve"> </w:t>
      </w:r>
      <w:r w:rsidRPr="00766DDA">
        <w:rPr>
          <w:rFonts w:ascii="B Nazanin" w:eastAsia="B Nazanin" w:hAnsi="B Nazanin" w:cs="B Nazanin" w:hint="cs"/>
          <w:sz w:val="26"/>
          <w:szCs w:val="26"/>
          <w:rtl/>
        </w:rPr>
        <w:t>نسخه</w:t>
      </w:r>
      <w:r w:rsidRPr="00766DDA">
        <w:rPr>
          <w:rFonts w:ascii="B Nazanin" w:eastAsia="B Nazanin" w:hAnsi="B Nazanin" w:cs="B Nazanin"/>
          <w:sz w:val="26"/>
          <w:szCs w:val="26"/>
          <w:rtl/>
        </w:rPr>
        <w:softHyphen/>
      </w:r>
      <w:r w:rsidRPr="00766DDA">
        <w:rPr>
          <w:rFonts w:ascii="B Nazanin" w:eastAsia="B Nazanin" w:hAnsi="B Nazanin" w:cs="B Nazanin" w:hint="cs"/>
          <w:sz w:val="26"/>
          <w:szCs w:val="26"/>
          <w:rtl/>
        </w:rPr>
        <w:t>ی 24 فرضیه‌های</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پژوهش</w:t>
      </w:r>
      <w:r w:rsidRPr="00766DDA">
        <w:rPr>
          <w:rFonts w:ascii="B Nazanin" w:eastAsia="B Nazanin" w:hAnsi="B Nazanin" w:cs="B Nazanin"/>
          <w:sz w:val="26"/>
          <w:szCs w:val="26"/>
        </w:rPr>
        <w:t xml:space="preserve"> </w:t>
      </w:r>
      <w:r w:rsidRPr="00766DDA">
        <w:rPr>
          <w:rFonts w:ascii="B Nazanin" w:eastAsia="B Nazanin" w:hAnsi="B Nazanin" w:cs="B Nazanin" w:hint="cs"/>
          <w:sz w:val="26"/>
          <w:szCs w:val="26"/>
          <w:rtl/>
        </w:rPr>
        <w:t>آزمون شدند.</w:t>
      </w:r>
    </w:p>
    <w:p w:rsidR="00910194" w:rsidRPr="00910194" w:rsidRDefault="00910194" w:rsidP="00910194">
      <w:pPr>
        <w:pStyle w:val="Heading1"/>
        <w:bidi/>
        <w:rPr>
          <w:rFonts w:cs="B Titr"/>
          <w:b w:val="0"/>
          <w:bCs w:val="0"/>
          <w:sz w:val="24"/>
          <w:szCs w:val="24"/>
          <w:rtl/>
        </w:rPr>
      </w:pPr>
      <w:r w:rsidRPr="00910194">
        <w:rPr>
          <w:rFonts w:cs="B Titr" w:hint="cs"/>
          <w:b w:val="0"/>
          <w:bCs w:val="0"/>
          <w:sz w:val="24"/>
          <w:szCs w:val="24"/>
          <w:rtl/>
        </w:rPr>
        <w:lastRenderedPageBreak/>
        <w:t>ابزار پژوهش</w:t>
      </w:r>
    </w:p>
    <w:p w:rsidR="00910194" w:rsidRPr="00910194" w:rsidRDefault="00910194" w:rsidP="00910194">
      <w:pPr>
        <w:pStyle w:val="Firstparagragh"/>
        <w:rPr>
          <w:rtl/>
        </w:rPr>
      </w:pPr>
      <w:r w:rsidRPr="00910194">
        <w:rPr>
          <w:rFonts w:hint="cs"/>
          <w:rtl/>
        </w:rPr>
        <w:t>برای جمع</w:t>
      </w:r>
      <w:r w:rsidRPr="00910194">
        <w:rPr>
          <w:rtl/>
        </w:rPr>
        <w:softHyphen/>
      </w:r>
      <w:r w:rsidRPr="00910194">
        <w:rPr>
          <w:rFonts w:hint="cs"/>
          <w:rtl/>
        </w:rPr>
        <w:t>آوری داده</w:t>
      </w:r>
      <w:r w:rsidRPr="00910194">
        <w:rPr>
          <w:rtl/>
        </w:rPr>
        <w:softHyphen/>
      </w:r>
      <w:r w:rsidRPr="00910194">
        <w:rPr>
          <w:rFonts w:hint="cs"/>
          <w:rtl/>
        </w:rPr>
        <w:t>های پژوهش از ابزار</w:t>
      </w:r>
      <w:r w:rsidRPr="00910194">
        <w:rPr>
          <w:rtl/>
        </w:rPr>
        <w:softHyphen/>
      </w:r>
      <w:r w:rsidRPr="00910194">
        <w:rPr>
          <w:rFonts w:hint="cs"/>
          <w:rtl/>
        </w:rPr>
        <w:t>های زیر استفاده شد.</w:t>
      </w:r>
    </w:p>
    <w:p w:rsidR="00910194" w:rsidRPr="00460830" w:rsidRDefault="00910194" w:rsidP="00460830">
      <w:pPr>
        <w:pStyle w:val="NormalWeb"/>
        <w:jc w:val="both"/>
        <w:rPr>
          <w:rFonts w:ascii="B Nazanin" w:eastAsia="B Nazanin" w:hAnsi="B Nazanin" w:cs="B Nazanin"/>
          <w:sz w:val="26"/>
          <w:szCs w:val="26"/>
          <w:rtl/>
        </w:rPr>
      </w:pPr>
      <w:r w:rsidRPr="00910194">
        <w:rPr>
          <w:rFonts w:hint="cs"/>
          <w:rtl/>
        </w:rPr>
        <w:t>پرسشنامه هویت تحصیلی</w:t>
      </w:r>
      <w:r w:rsidRPr="00287FE1">
        <w:rPr>
          <w:rStyle w:val="FootnoteReference"/>
          <w:rFonts w:asciiTheme="majorBidi" w:eastAsiaTheme="minorHAnsi" w:hAnsiTheme="majorBidi"/>
          <w:color w:val="000000" w:themeColor="text1"/>
          <w:rtl/>
        </w:rPr>
        <w:footnoteReference w:id="11"/>
      </w:r>
      <w:r w:rsidRPr="00460830">
        <w:rPr>
          <w:rFonts w:ascii="B Nazanin" w:eastAsia="B Nazanin" w:hAnsi="B Nazanin" w:cs="B Nazanin" w:hint="cs"/>
          <w:sz w:val="26"/>
          <w:szCs w:val="26"/>
          <w:rtl/>
        </w:rPr>
        <w:t>:</w:t>
      </w:r>
      <w:r w:rsidRPr="00460830">
        <w:rPr>
          <w:rFonts w:ascii="B Nazanin" w:eastAsia="B Nazanin" w:hAnsi="B Nazanin" w:cs="B Nazanin"/>
          <w:sz w:val="26"/>
          <w:szCs w:val="26"/>
        </w:rPr>
        <w:t xml:space="preserve"> </w:t>
      </w:r>
      <w:r w:rsidR="00460830" w:rsidRPr="00460830">
        <w:rPr>
          <w:rFonts w:ascii="B Nazanin" w:eastAsia="B Nazanin" w:hAnsi="B Nazanin" w:cs="B Nazanin"/>
          <w:sz w:val="26"/>
          <w:szCs w:val="26"/>
          <w:highlight w:val="yellow"/>
          <w:rtl/>
        </w:rPr>
        <w:t>پرسشنامه هویت تحصیلی توسط واز و ایزاکسون</w:t>
      </w:r>
      <w:r w:rsidR="002675BE">
        <w:rPr>
          <w:rStyle w:val="FootnoteReference"/>
          <w:rFonts w:ascii="B Nazanin" w:eastAsia="B Nazanin" w:hAnsi="B Nazanin" w:cs="B Nazanin"/>
          <w:sz w:val="26"/>
          <w:szCs w:val="26"/>
          <w:highlight w:val="yellow"/>
          <w:rtl/>
        </w:rPr>
        <w:footnoteReference w:id="12"/>
      </w:r>
      <w:r w:rsidR="00460830" w:rsidRPr="00460830">
        <w:rPr>
          <w:rFonts w:ascii="B Nazanin" w:eastAsia="B Nazanin" w:hAnsi="B Nazanin" w:cs="B Nazanin"/>
          <w:sz w:val="26"/>
          <w:szCs w:val="26"/>
          <w:highlight w:val="yellow"/>
          <w:rtl/>
        </w:rPr>
        <w:t xml:space="preserve"> (2008) به‌منظور سنجش هویت تحصیلی دانش‌آموزان طراحی شده است. این مقیاس شامل 40 گویه و چهار خرده‌مقیاس «هویت موفق»، «هویت دیررس»، «هویت سردرگم» و «هویت دنباله‌رو» است که هر خرده‌مقیاس 10 گویه را دربر می‌گیرد. پاسخ‌ها بر اساس طیف لیکرت پنج‌درجه‌ای از 1 (کاملاً مخالفم) تا 5 (کاملاً موافقم) نمره‌گذاری می‌شوند. بنابراین، دامنه نمره هر خرده‌مقیاس بین 10 تا 50 و دامنه نمره کل پرسشنامه بین 40 تا 200 خواهد بود. نمره بالاتر در هر خرده‌مقیاس نشان‌دهنده غلبه آن سبک هویت تحصیلی در فرد اس</w:t>
      </w:r>
      <w:r w:rsidR="00460830" w:rsidRPr="00460830">
        <w:rPr>
          <w:rFonts w:ascii="B Nazanin" w:eastAsia="B Nazanin" w:hAnsi="B Nazanin" w:cs="B Nazanin" w:hint="cs"/>
          <w:sz w:val="26"/>
          <w:szCs w:val="26"/>
          <w:highlight w:val="yellow"/>
          <w:rtl/>
        </w:rPr>
        <w:t>ت.</w:t>
      </w:r>
      <w:r w:rsidR="00460830">
        <w:rPr>
          <w:rFonts w:ascii="B Nazanin" w:eastAsia="B Nazanin" w:hAnsi="B Nazanin" w:cs="B Nazanin"/>
          <w:sz w:val="26"/>
          <w:szCs w:val="26"/>
        </w:rPr>
        <w:t xml:space="preserve"> </w:t>
      </w:r>
      <w:hyperlink r:id="rId14" w:history="1">
        <w:r w:rsidRPr="00460830">
          <w:rPr>
            <w:rFonts w:ascii="B Nazanin" w:eastAsia="B Nazanin" w:hAnsi="B Nazanin" w:cs="B Nazanin" w:hint="cs"/>
            <w:sz w:val="26"/>
            <w:szCs w:val="26"/>
            <w:rtl/>
          </w:rPr>
          <w:t>حجازي،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اماني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و يزداني(1391)</w:t>
        </w:r>
      </w:hyperlink>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نشان</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دادند</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که</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ساختار</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عاملي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اين</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پرسشنامه</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با</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داده‌هاي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گردآوری‌شده</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از دانش‌آموزان</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دبيرستاني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ايراني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برازش</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دارد. همبستگي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متقابل</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هويت</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تحصيلي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و نيز</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همبستگي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هويت</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تحصيلي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با</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سبک‌های</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مختلف</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هويت،</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تعهد</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هويت</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و پيشرفت</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تحصيلي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نشانگر</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روايي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همگرا</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و</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واگراي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اين</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پرسشنامه</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است. ضريب</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پايايي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اين پرسشنامه</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به روش</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همساني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دروني (آلفاي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کرونباخ) براي</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هویت</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موفق،</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ديررس</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و سردرگم</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و</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هويت</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زودرس</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به ترتيب 76/0، 75/0، 73/0، 51/0 به‌دست‌آمده</w:t>
      </w:r>
      <w:r w:rsidRPr="00460830">
        <w:rPr>
          <w:rFonts w:ascii="B Nazanin" w:eastAsia="B Nazanin" w:hAnsi="B Nazanin" w:cs="B Nazanin" w:hint="cs"/>
          <w:sz w:val="26"/>
          <w:szCs w:val="26"/>
        </w:rPr>
        <w:t xml:space="preserve"> </w:t>
      </w:r>
      <w:r w:rsidRPr="00460830">
        <w:rPr>
          <w:rFonts w:ascii="B Nazanin" w:eastAsia="B Nazanin" w:hAnsi="B Nazanin" w:cs="B Nazanin" w:hint="cs"/>
          <w:sz w:val="26"/>
          <w:szCs w:val="26"/>
          <w:rtl/>
        </w:rPr>
        <w:t>است.</w:t>
      </w:r>
    </w:p>
    <w:p w:rsidR="00910194" w:rsidRPr="00F75848" w:rsidRDefault="00910194" w:rsidP="00F75848">
      <w:pPr>
        <w:pStyle w:val="NormalWeb"/>
        <w:jc w:val="both"/>
        <w:rPr>
          <w:rFonts w:ascii="B Nazanin" w:eastAsia="B Nazanin" w:hAnsi="B Nazanin" w:cs="B Nazanin"/>
          <w:sz w:val="26"/>
          <w:szCs w:val="26"/>
          <w:rtl/>
        </w:rPr>
      </w:pPr>
      <w:r w:rsidRPr="00F75848">
        <w:rPr>
          <w:rFonts w:cs="B Nazanin"/>
          <w:rtl/>
        </w:rPr>
        <w:t>پرسشنامه شا</w:t>
      </w:r>
      <w:r w:rsidRPr="00F75848">
        <w:rPr>
          <w:rFonts w:cs="B Nazanin" w:hint="cs"/>
          <w:rtl/>
        </w:rPr>
        <w:t>یستگی</w:t>
      </w:r>
      <w:r w:rsidRPr="00F75848">
        <w:rPr>
          <w:rFonts w:cs="B Nazanin"/>
          <w:rtl/>
        </w:rPr>
        <w:t xml:space="preserve"> تحص</w:t>
      </w:r>
      <w:r w:rsidRPr="00F75848">
        <w:rPr>
          <w:rFonts w:cs="B Nazanin" w:hint="cs"/>
          <w:rtl/>
        </w:rPr>
        <w:t>یلی</w:t>
      </w:r>
      <w:r w:rsidRPr="00F75848">
        <w:rPr>
          <w:rStyle w:val="FootnoteReference"/>
          <w:rFonts w:asciiTheme="majorBidi" w:eastAsiaTheme="minorHAnsi" w:hAnsiTheme="majorBidi" w:cs="B Nazanin"/>
          <w:color w:val="000000" w:themeColor="text1"/>
          <w:rtl/>
        </w:rPr>
        <w:footnoteReference w:id="13"/>
      </w:r>
      <w:r w:rsidRPr="00F75848">
        <w:rPr>
          <w:rFonts w:cs="B Nazanin" w:hint="cs"/>
          <w:rtl/>
        </w:rPr>
        <w:t>:</w:t>
      </w:r>
      <w:r w:rsidRPr="00F75848">
        <w:rPr>
          <w:rFonts w:cs="B Nazanin"/>
        </w:rPr>
        <w:t xml:space="preserve"> </w:t>
      </w:r>
      <w:r w:rsidR="00F75848" w:rsidRPr="00F75848">
        <w:rPr>
          <w:rFonts w:ascii="B Nazanin" w:eastAsia="B Nazanin" w:hAnsi="B Nazanin" w:cs="B Nazanin"/>
          <w:sz w:val="26"/>
          <w:szCs w:val="26"/>
          <w:highlight w:val="yellow"/>
          <w:rtl/>
        </w:rPr>
        <w:t>مقیاس ارزیابی شایستگی تحصیلی توسط دی‌پرنا و الیوت (1999) ساخته شده و شامل 67</w:t>
      </w:r>
      <w:r w:rsidR="00F75848" w:rsidRPr="00F75848">
        <w:rPr>
          <w:rFonts w:cs="B Nazanin"/>
          <w:highlight w:val="yellow"/>
          <w:rtl/>
        </w:rPr>
        <w:t xml:space="preserve"> </w:t>
      </w:r>
      <w:r w:rsidR="00F75848" w:rsidRPr="00F75848">
        <w:rPr>
          <w:rFonts w:ascii="B Nazanin" w:eastAsia="B Nazanin" w:hAnsi="B Nazanin" w:cs="B Nazanin"/>
          <w:sz w:val="26"/>
          <w:szCs w:val="26"/>
          <w:highlight w:val="yellow"/>
          <w:rtl/>
        </w:rPr>
        <w:t>پرسش است که دو مقیاس اصلی «مهارت‌های تحصیلی» و «توانمندسازهای تحصیلی» را می‌سنجد. پاسخ‌ها بر اساس طیف لیکرت پنج‌درجه‌ای از 1 (کاملاً مخالفم) تا 5 (کاملاً موافقم) نمره‌گذاری می‌شوند. بنابراین، دامنه نمره کل پرسشنامه بین 67 تا 335 خواهد بود. نمره بالاتر نشان‌دهنده سطح بالاتر شایستگی تحصیلی است</w:t>
      </w:r>
      <w:r w:rsidR="00F75848" w:rsidRPr="00F75848">
        <w:rPr>
          <w:rFonts w:ascii="B Nazanin" w:eastAsia="B Nazanin" w:hAnsi="B Nazanin" w:cs="B Nazanin"/>
          <w:sz w:val="26"/>
          <w:szCs w:val="26"/>
          <w:highlight w:val="yellow"/>
        </w:rPr>
        <w:t>.</w:t>
      </w:r>
      <w:r w:rsidR="00F75848" w:rsidRPr="00F75848">
        <w:rPr>
          <w:rFonts w:ascii="B Nazanin" w:eastAsia="B Nazanin" w:hAnsi="B Nazanin" w:cs="B Nazanin" w:hint="cs"/>
          <w:sz w:val="26"/>
          <w:szCs w:val="26"/>
          <w:highlight w:val="yellow"/>
          <w:rtl/>
        </w:rPr>
        <w:t xml:space="preserve"> </w:t>
      </w:r>
      <w:r w:rsidR="00F75848" w:rsidRPr="00F75848">
        <w:rPr>
          <w:rFonts w:ascii="B Nazanin" w:eastAsia="B Nazanin" w:hAnsi="B Nazanin" w:cs="B Nazanin"/>
          <w:sz w:val="26"/>
          <w:szCs w:val="26"/>
          <w:highlight w:val="yellow"/>
          <w:rtl/>
        </w:rPr>
        <w:t>این پرسشنامه دارای سه نسخه مجزا است: (1) نسخه معلمان برای دانش‌آموزان کلاس اول تا دوازدهم، (2) نسخه دانش‌آموزان و فراگیران کلاس ششم تا دوازدهم، و (3) نسخه دانشجویان سال دوم تا چهارم تحصیلی. زیرمقیاس‌های مهارت‌های تحصیلی شامل «استعداد خواندن یا تکلم، مهارت‌های علمی یا ریاضی و تفکر انتقادی» و زیرمقیاس‌های توانمندسازهای تحصیلی شامل «مهارت‌های بین‌فردی یا تعامل، دلمشغولی در کلاس، انگیزه تحصیلی و مهارت‌های مطالعه» هستند (به نقل از موسوی و همکاران، 1396</w:t>
      </w:r>
      <w:r w:rsidR="00F75848" w:rsidRPr="00F75848">
        <w:rPr>
          <w:rFonts w:ascii="B Nazanin" w:eastAsia="B Nazanin" w:hAnsi="B Nazanin" w:cs="B Nazanin" w:hint="cs"/>
          <w:sz w:val="26"/>
          <w:szCs w:val="26"/>
          <w:highlight w:val="yellow"/>
          <w:rtl/>
        </w:rPr>
        <w:t>).</w:t>
      </w:r>
      <w:r w:rsidR="00F75848">
        <w:rPr>
          <w:rFonts w:ascii="B Nazanin" w:eastAsia="B Nazanin" w:hAnsi="B Nazanin" w:cs="B Nazanin" w:hint="cs"/>
          <w:sz w:val="26"/>
          <w:szCs w:val="26"/>
          <w:rtl/>
        </w:rPr>
        <w:t xml:space="preserve"> </w:t>
      </w:r>
      <w:r w:rsidRPr="00F75848">
        <w:rPr>
          <w:rFonts w:ascii="B Nazanin" w:eastAsia="B Nazanin" w:hAnsi="B Nazanin" w:cs="B Nazanin" w:hint="cs"/>
          <w:sz w:val="26"/>
          <w:szCs w:val="26"/>
          <w:rtl/>
        </w:rPr>
        <w:t>در</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 xml:space="preserve">پژوهش </w:t>
      </w:r>
      <w:hyperlink r:id="rId15" w:history="1">
        <w:r w:rsidRPr="00F75848">
          <w:rPr>
            <w:rFonts w:ascii="B Nazanin" w:eastAsia="B Nazanin" w:hAnsi="B Nazanin" w:cs="B Nazanin" w:hint="cs"/>
            <w:sz w:val="26"/>
            <w:szCs w:val="26"/>
            <w:rtl/>
          </w:rPr>
          <w:t>دی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پرنا (2006)</w:t>
        </w:r>
      </w:hyperlink>
      <w:r w:rsidRPr="00F75848">
        <w:rPr>
          <w:rFonts w:ascii="B Nazanin" w:eastAsia="B Nazanin" w:hAnsi="B Nazanin" w:cs="B Nazanin" w:hint="cs"/>
          <w:sz w:val="26"/>
          <w:szCs w:val="26"/>
          <w:rtl/>
        </w:rPr>
        <w:t>، پایایی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این</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ابزار</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به</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روش</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آلفای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کرونباخ</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برای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زیر</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مقیاس‌ها</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بین 94/0 تا 99/0 و</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به</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روش</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بازآزمایی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بین 88/0 تا 97/0 بدست</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آمد</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و</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هم</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چنین</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روایی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محتوایی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ابزار</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به</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وسیله</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کارشناسان</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بررسی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شد</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که</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همبستگی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بین</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درجه</w:t>
      </w:r>
      <w:r w:rsidRPr="00F75848">
        <w:rPr>
          <w:rFonts w:ascii="B Nazanin" w:eastAsia="B Nazanin" w:hAnsi="B Nazanin" w:cs="B Nazanin"/>
          <w:sz w:val="26"/>
          <w:szCs w:val="26"/>
          <w:rtl/>
        </w:rPr>
        <w:softHyphen/>
      </w:r>
      <w:r w:rsidRPr="00F75848">
        <w:rPr>
          <w:rFonts w:ascii="B Nazanin" w:eastAsia="B Nazanin" w:hAnsi="B Nazanin" w:cs="B Nazanin" w:hint="cs"/>
          <w:sz w:val="26"/>
          <w:szCs w:val="26"/>
          <w:rtl/>
        </w:rPr>
        <w:t>بندی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ارزیاب‌ها در</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مورد</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زیر</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مقیاس‌ها</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بین 31/0 تا 65/0 بود.</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 xml:space="preserve">در پژوهش </w:t>
      </w:r>
      <w:hyperlink r:id="rId16" w:history="1">
        <w:r w:rsidRPr="00F75848">
          <w:rPr>
            <w:rFonts w:ascii="B Nazanin" w:eastAsia="B Nazanin" w:hAnsi="B Nazanin" w:cs="B Nazanin" w:hint="cs"/>
            <w:sz w:val="26"/>
            <w:szCs w:val="26"/>
            <w:rtl/>
          </w:rPr>
          <w:t>زمانی</w:t>
        </w:r>
        <w:r w:rsidRPr="00F75848">
          <w:rPr>
            <w:rFonts w:ascii="B Nazanin" w:eastAsia="B Nazanin" w:hAnsi="B Nazanin" w:cs="B Nazanin"/>
            <w:sz w:val="26"/>
            <w:szCs w:val="26"/>
            <w:rtl/>
          </w:rPr>
          <w:t xml:space="preserve"> </w:t>
        </w:r>
        <w:r w:rsidRPr="00F75848">
          <w:rPr>
            <w:rFonts w:ascii="B Nazanin" w:eastAsia="B Nazanin" w:hAnsi="B Nazanin" w:cs="B Nazanin" w:hint="cs"/>
            <w:sz w:val="26"/>
            <w:szCs w:val="26"/>
            <w:rtl/>
          </w:rPr>
          <w:t>کوخالو و همکاران (1400)</w:t>
        </w:r>
      </w:hyperlink>
      <w:r w:rsidRPr="00F75848">
        <w:rPr>
          <w:rFonts w:ascii="B Nazanin" w:eastAsia="B Nazanin" w:hAnsi="B Nazanin" w:cs="B Nazanin" w:hint="cs"/>
          <w:sz w:val="26"/>
          <w:szCs w:val="26"/>
          <w:rtl/>
        </w:rPr>
        <w:t>، روایی برآوردشده از دیدگاه متخصصان و پایایی مقیاس با ضریب</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آلفای</w:t>
      </w:r>
      <w:r w:rsidRPr="00F75848">
        <w:rPr>
          <w:rFonts w:ascii="B Nazanin" w:eastAsia="B Nazanin" w:hAnsi="B Nazanin" w:cs="B Nazanin"/>
          <w:sz w:val="26"/>
          <w:szCs w:val="26"/>
        </w:rPr>
        <w:t xml:space="preserve"> </w:t>
      </w:r>
      <w:r w:rsidRPr="00F75848">
        <w:rPr>
          <w:rFonts w:ascii="B Nazanin" w:eastAsia="B Nazanin" w:hAnsi="B Nazanin" w:cs="B Nazanin" w:hint="cs"/>
          <w:sz w:val="26"/>
          <w:szCs w:val="26"/>
          <w:rtl/>
        </w:rPr>
        <w:t>کرونباخ 93/0 بدست آمده است.</w:t>
      </w:r>
    </w:p>
    <w:p w:rsidR="00287FE1" w:rsidRPr="00287FE1" w:rsidRDefault="00910194" w:rsidP="00287FE1">
      <w:pPr>
        <w:pStyle w:val="NormalWeb"/>
        <w:jc w:val="both"/>
        <w:rPr>
          <w:rFonts w:cs="B Nazanin"/>
          <w:sz w:val="26"/>
          <w:szCs w:val="26"/>
        </w:rPr>
      </w:pPr>
      <w:r w:rsidRPr="00910194">
        <w:rPr>
          <w:rtl/>
        </w:rPr>
        <w:lastRenderedPageBreak/>
        <w:t>پرسشنامه ذهن</w:t>
      </w:r>
      <w:r w:rsidRPr="00910194">
        <w:rPr>
          <w:rtl/>
        </w:rPr>
        <w:softHyphen/>
        <w:t>آگاه</w:t>
      </w:r>
      <w:r w:rsidRPr="00910194">
        <w:rPr>
          <w:rFonts w:hint="cs"/>
          <w:rtl/>
        </w:rPr>
        <w:t>ی</w:t>
      </w:r>
      <w:r w:rsidRPr="00BD7735">
        <w:rPr>
          <w:rStyle w:val="FootnoteReference"/>
          <w:rFonts w:asciiTheme="majorBidi" w:eastAsiaTheme="minorHAnsi" w:hAnsiTheme="majorBidi" w:cs="B Mitra"/>
          <w:color w:val="000000" w:themeColor="text1"/>
          <w:rtl/>
        </w:rPr>
        <w:footnoteReference w:id="14"/>
      </w:r>
      <w:r w:rsidRPr="00910194">
        <w:rPr>
          <w:rFonts w:hint="cs"/>
          <w:rtl/>
        </w:rPr>
        <w:t>:</w:t>
      </w:r>
      <w:bookmarkStart w:id="3" w:name="_Hlk172543546"/>
      <w:r w:rsidRPr="00910194">
        <w:t xml:space="preserve"> </w:t>
      </w:r>
      <w:r w:rsidRPr="00564023">
        <w:rPr>
          <w:rFonts w:ascii="B Nazanin" w:eastAsia="B Nazanin" w:hAnsi="B Nazanin" w:cs="B Nazanin" w:hint="cs"/>
          <w:sz w:val="26"/>
          <w:szCs w:val="26"/>
          <w:highlight w:val="yellow"/>
          <w:rtl/>
        </w:rPr>
        <w:t>پرسشنامه پنج وجهی ذهن</w:t>
      </w:r>
      <w:r w:rsidRPr="00564023">
        <w:rPr>
          <w:rFonts w:ascii="B Nazanin" w:eastAsia="B Nazanin" w:hAnsi="B Nazanin" w:cs="B Nazanin"/>
          <w:sz w:val="26"/>
          <w:szCs w:val="26"/>
          <w:highlight w:val="yellow"/>
          <w:rtl/>
        </w:rPr>
        <w:softHyphen/>
      </w:r>
      <w:r w:rsidRPr="00564023">
        <w:rPr>
          <w:rFonts w:ascii="B Nazanin" w:eastAsia="B Nazanin" w:hAnsi="B Nazanin" w:cs="B Nazanin" w:hint="cs"/>
          <w:sz w:val="26"/>
          <w:szCs w:val="26"/>
          <w:highlight w:val="yellow"/>
          <w:rtl/>
        </w:rPr>
        <w:t>آگاهی</w:t>
      </w:r>
      <w:bookmarkEnd w:id="3"/>
      <w:r w:rsidRPr="00564023">
        <w:rPr>
          <w:rFonts w:ascii="B Nazanin" w:eastAsia="B Nazanin" w:hAnsi="B Nazanin" w:cs="B Nazanin" w:hint="cs"/>
          <w:sz w:val="26"/>
          <w:szCs w:val="26"/>
          <w:highlight w:val="yellow"/>
          <w:rtl/>
        </w:rPr>
        <w:t xml:space="preserve"> توسط </w:t>
      </w:r>
      <w:hyperlink r:id="rId17" w:history="1">
        <w:r w:rsidRPr="00564023">
          <w:rPr>
            <w:rFonts w:ascii="B Nazanin" w:eastAsia="B Nazanin" w:hAnsi="B Nazanin" w:cs="B Nazanin" w:hint="cs"/>
            <w:sz w:val="26"/>
            <w:szCs w:val="26"/>
            <w:highlight w:val="yellow"/>
            <w:rtl/>
          </w:rPr>
          <w:t>بائر</w:t>
        </w:r>
        <w:r w:rsidRPr="00564023">
          <w:rPr>
            <w:rStyle w:val="FootnoteReference"/>
            <w:rFonts w:asciiTheme="majorBidi" w:eastAsiaTheme="minorHAnsi" w:hAnsiTheme="majorBidi" w:cs="B Mitra"/>
            <w:color w:val="000000" w:themeColor="text1"/>
            <w:highlight w:val="yellow"/>
            <w:rtl/>
          </w:rPr>
          <w:footnoteReference w:id="15"/>
        </w:r>
        <w:r w:rsidRPr="00564023">
          <w:rPr>
            <w:rFonts w:ascii="B Nazanin" w:eastAsia="B Nazanin" w:hAnsi="B Nazanin" w:cs="B Nazanin" w:hint="cs"/>
            <w:sz w:val="26"/>
            <w:szCs w:val="26"/>
            <w:highlight w:val="yellow"/>
            <w:rtl/>
          </w:rPr>
          <w:t xml:space="preserve"> و همکارانش (2006)</w:t>
        </w:r>
      </w:hyperlink>
      <w:r w:rsidRPr="00564023">
        <w:rPr>
          <w:rFonts w:ascii="B Nazanin" w:eastAsia="B Nazanin" w:hAnsi="B Nazanin" w:cs="B Nazanin" w:hint="cs"/>
          <w:sz w:val="26"/>
          <w:szCs w:val="26"/>
          <w:highlight w:val="yellow"/>
          <w:rtl/>
        </w:rPr>
        <w:t xml:space="preserve"> </w:t>
      </w:r>
      <w:r w:rsidR="00F75848" w:rsidRPr="00564023">
        <w:rPr>
          <w:rFonts w:ascii="B Nazanin" w:eastAsia="B Nazanin" w:hAnsi="B Nazanin" w:cs="B Nazanin"/>
          <w:sz w:val="26"/>
          <w:szCs w:val="26"/>
          <w:highlight w:val="yellow"/>
          <w:rtl/>
        </w:rPr>
        <w:t>با استفاده از رویکرد تحلیل عاملی و ترکیب چند پرسشنامه ذهن‌آگاهی تدوین شده است. این ابزار شامل 39 گویه و پنج مؤلفه «مشاهده»، «توصیف»، «عمل توأم با هوشیاری»، «غیرقضاوتی بودن نسبت به تجربه درونی» و «غیروکنشی بودن» است. پاسخ‌ها بر اساس طیف لیکرت پنج‌درجه‌ای از 1 (هرگز یا بسیار به‌ندرت) تا 5 (اغلب یا همیشه) نمره‌گذاری می‌شوند. دامنه نمره کل پرسشنامه بین 39 تا 195 است و نمره بالاتر نشان‌دهنده سطح بالاتر ذهن‌آگاهی فرد می‌باشد. همچنین، دامنه نمره هر خرده‌مقیاس متناسب با تعداد گویه‌های آن بین حداقل و حداکثر ممکن محاسبه می‌شود</w:t>
      </w:r>
      <w:r w:rsidR="00F75848" w:rsidRPr="00564023">
        <w:rPr>
          <w:rFonts w:ascii="B Nazanin" w:eastAsia="B Nazanin" w:hAnsi="B Nazanin" w:cs="B Nazanin"/>
          <w:sz w:val="26"/>
          <w:szCs w:val="26"/>
          <w:highlight w:val="yellow"/>
        </w:rPr>
        <w:t>.</w:t>
      </w:r>
      <w:r w:rsidR="00F75848" w:rsidRPr="00F75848">
        <w:rPr>
          <w:rFonts w:ascii="B Nazanin" w:eastAsia="B Nazanin" w:hAnsi="B Nazanin" w:cs="B Nazanin" w:hint="cs"/>
          <w:sz w:val="26"/>
          <w:szCs w:val="26"/>
          <w:rtl/>
        </w:rPr>
        <w:t xml:space="preserve"> </w:t>
      </w:r>
      <w:r w:rsidRPr="00F75848">
        <w:rPr>
          <w:rFonts w:cs="B Nazanin" w:hint="cs"/>
          <w:rtl/>
        </w:rPr>
        <w:t xml:space="preserve">در پژوهش </w:t>
      </w:r>
      <w:hyperlink r:id="rId18" w:history="1">
        <w:r w:rsidRPr="00F75848">
          <w:rPr>
            <w:rFonts w:cs="B Nazanin" w:hint="cs"/>
            <w:rtl/>
          </w:rPr>
          <w:t>بائر و همکاران (2006</w:t>
        </w:r>
      </w:hyperlink>
      <w:r w:rsidRPr="00F75848">
        <w:rPr>
          <w:rFonts w:cs="B Nazanin" w:hint="cs"/>
          <w:rtl/>
        </w:rPr>
        <w:t>) همسانی درونی مولفه</w:t>
      </w:r>
      <w:r w:rsidRPr="00F75848">
        <w:rPr>
          <w:rFonts w:cs="B Nazanin"/>
          <w:rtl/>
        </w:rPr>
        <w:softHyphen/>
      </w:r>
      <w:r w:rsidRPr="00F75848">
        <w:rPr>
          <w:rFonts w:cs="B Nazanin" w:hint="cs"/>
          <w:rtl/>
        </w:rPr>
        <w:t>های پرسشنامه</w:t>
      </w:r>
      <w:r w:rsidRPr="00F75848">
        <w:rPr>
          <w:rFonts w:cs="B Nazanin"/>
          <w:rtl/>
        </w:rPr>
        <w:t xml:space="preserve">، مطلوب </w:t>
      </w:r>
      <w:r w:rsidRPr="00F75848">
        <w:rPr>
          <w:rFonts w:cs="B Nazanin" w:hint="cs"/>
          <w:rtl/>
        </w:rPr>
        <w:t>به دست آمده</w:t>
      </w:r>
      <w:r w:rsidRPr="00F75848">
        <w:rPr>
          <w:rFonts w:cs="B Nazanin"/>
          <w:rtl/>
        </w:rPr>
        <w:softHyphen/>
      </w:r>
      <w:r w:rsidRPr="00F75848">
        <w:rPr>
          <w:rFonts w:cs="B Nazanin" w:hint="cs"/>
          <w:rtl/>
        </w:rPr>
        <w:t>اند</w:t>
      </w:r>
      <w:r w:rsidRPr="00F75848">
        <w:rPr>
          <w:rFonts w:cs="B Nazanin"/>
          <w:rtl/>
        </w:rPr>
        <w:t xml:space="preserve"> و پایایی آن با استفاده از </w:t>
      </w:r>
      <w:r w:rsidRPr="00F75848">
        <w:rPr>
          <w:rFonts w:cs="B Nazanin" w:hint="cs"/>
          <w:rtl/>
        </w:rPr>
        <w:t>ضریب</w:t>
      </w:r>
      <w:r w:rsidRPr="00F75848">
        <w:rPr>
          <w:rFonts w:cs="B Nazanin"/>
          <w:rtl/>
        </w:rPr>
        <w:t xml:space="preserve"> آلفای </w:t>
      </w:r>
      <w:r w:rsidRPr="00F75848">
        <w:rPr>
          <w:rFonts w:cs="B Nazanin" w:hint="cs"/>
          <w:rtl/>
        </w:rPr>
        <w:t>کرونباخ برای مولفه مشاهده 83/0</w:t>
      </w:r>
      <w:r w:rsidRPr="00F75848">
        <w:rPr>
          <w:rFonts w:cs="B Nazanin"/>
          <w:rtl/>
        </w:rPr>
        <w:t xml:space="preserve">، </w:t>
      </w:r>
      <w:r w:rsidRPr="00F75848">
        <w:rPr>
          <w:rFonts w:cs="B Nazanin" w:hint="cs"/>
          <w:rtl/>
        </w:rPr>
        <w:t>توصیف 091/0، غیرواکنشی بودن 75/0، عمل با هوشیاری 87/0 و غیرقضاوتی بودن 87/0 گزارش شده است</w:t>
      </w:r>
      <w:r w:rsidRPr="00F75848">
        <w:rPr>
          <w:rFonts w:cs="B Nazanin"/>
          <w:rtl/>
        </w:rPr>
        <w:t>. در پژوه</w:t>
      </w:r>
      <w:r w:rsidRPr="00F75848">
        <w:rPr>
          <w:rFonts w:cs="B Nazanin" w:hint="cs"/>
          <w:rtl/>
        </w:rPr>
        <w:t>ش</w:t>
      </w:r>
      <w:r w:rsidRPr="00F75848">
        <w:rPr>
          <w:rFonts w:cs="B Nazanin"/>
          <w:rtl/>
        </w:rPr>
        <w:t xml:space="preserve"> </w:t>
      </w:r>
      <w:hyperlink r:id="rId19" w:history="1">
        <w:r w:rsidRPr="00F75848">
          <w:rPr>
            <w:rFonts w:cs="B Nazanin"/>
            <w:rtl/>
          </w:rPr>
          <w:t>گل</w:t>
        </w:r>
        <w:r w:rsidRPr="00F75848">
          <w:rPr>
            <w:rFonts w:cs="B Nazanin" w:hint="cs"/>
            <w:rtl/>
          </w:rPr>
          <w:t>پ</w:t>
        </w:r>
        <w:r w:rsidRPr="00F75848">
          <w:rPr>
            <w:rFonts w:cs="B Nazanin"/>
            <w:rtl/>
          </w:rPr>
          <w:t xml:space="preserve">ور چمرکوهی و محمد امینی </w:t>
        </w:r>
        <w:r w:rsidRPr="00F75848">
          <w:rPr>
            <w:rFonts w:cs="B Nazanin" w:hint="cs"/>
            <w:rtl/>
          </w:rPr>
          <w:t>(1391)</w:t>
        </w:r>
      </w:hyperlink>
      <w:r w:rsidRPr="00F75848">
        <w:rPr>
          <w:rFonts w:cs="B Nazanin" w:hint="cs"/>
          <w:rtl/>
        </w:rPr>
        <w:t>،</w:t>
      </w:r>
      <w:r w:rsidRPr="00F75848">
        <w:rPr>
          <w:rFonts w:cs="B Nazanin"/>
          <w:rtl/>
        </w:rPr>
        <w:t xml:space="preserve"> </w:t>
      </w:r>
      <w:r w:rsidRPr="00F75848">
        <w:rPr>
          <w:rFonts w:cs="B Nazanin" w:hint="cs"/>
          <w:rtl/>
        </w:rPr>
        <w:t>ضریب</w:t>
      </w:r>
      <w:r w:rsidRPr="00F75848">
        <w:rPr>
          <w:rFonts w:cs="B Nazanin"/>
          <w:rtl/>
        </w:rPr>
        <w:t xml:space="preserve"> آلفای</w:t>
      </w:r>
      <w:r w:rsidRPr="00F75848">
        <w:rPr>
          <w:rFonts w:cs="B Nazanin" w:hint="cs"/>
          <w:rtl/>
        </w:rPr>
        <w:t xml:space="preserve"> کرونباخ این پرسشنامه 73/0 بدست آمده است</w:t>
      </w:r>
      <w:r w:rsidRPr="00F75848">
        <w:rPr>
          <w:rFonts w:cs="B Nazanin"/>
          <w:rtl/>
        </w:rPr>
        <w:t xml:space="preserve">. در </w:t>
      </w:r>
      <w:r w:rsidRPr="00F75848">
        <w:rPr>
          <w:rFonts w:cs="B Nazanin" w:hint="cs"/>
          <w:rtl/>
        </w:rPr>
        <w:t xml:space="preserve">پژوهش </w:t>
      </w:r>
      <w:hyperlink r:id="rId20" w:history="1">
        <w:r w:rsidRPr="00F75848">
          <w:rPr>
            <w:rFonts w:cs="B Nazanin" w:hint="cs"/>
            <w:rtl/>
          </w:rPr>
          <w:t>یوسفی و همکاران (1398</w:t>
        </w:r>
      </w:hyperlink>
      <w:r w:rsidRPr="00F75848">
        <w:rPr>
          <w:rFonts w:cs="B Nazanin" w:hint="cs"/>
          <w:rtl/>
        </w:rPr>
        <w:t>)</w:t>
      </w:r>
      <w:r w:rsidRPr="00F75848">
        <w:rPr>
          <w:rFonts w:cs="B Nazanin"/>
          <w:rtl/>
        </w:rPr>
        <w:t xml:space="preserve"> </w:t>
      </w:r>
      <w:r w:rsidRPr="00F75848">
        <w:rPr>
          <w:rFonts w:cs="B Nazanin" w:hint="cs"/>
          <w:rtl/>
        </w:rPr>
        <w:t>آلفای کرونباخ برای مولفه</w:t>
      </w:r>
      <w:r w:rsidRPr="00F75848">
        <w:rPr>
          <w:rFonts w:cs="B Nazanin"/>
          <w:rtl/>
        </w:rPr>
        <w:softHyphen/>
      </w:r>
      <w:r w:rsidRPr="00F75848">
        <w:rPr>
          <w:rFonts w:cs="B Nazanin" w:hint="cs"/>
          <w:rtl/>
        </w:rPr>
        <w:t>های مشاهده 73/0</w:t>
      </w:r>
      <w:r w:rsidRPr="00F75848">
        <w:rPr>
          <w:rFonts w:cs="B Nazanin"/>
          <w:rtl/>
        </w:rPr>
        <w:t xml:space="preserve">، </w:t>
      </w:r>
      <w:r w:rsidRPr="00F75848">
        <w:rPr>
          <w:rFonts w:cs="B Nazanin" w:hint="cs"/>
          <w:rtl/>
        </w:rPr>
        <w:t>توصیف 63/0، غیرواکنشی بودن 69/0، عمل با هوشیاری 73/0 و غیرقضاوتی بودن 71/0 و برای کل پرسشنامه نیز 71/0 بدست آمده است.</w:t>
      </w:r>
      <w:r w:rsidR="00287FE1">
        <w:rPr>
          <w:rFonts w:cs="B Nazanin" w:hint="cs"/>
          <w:rtl/>
        </w:rPr>
        <w:t xml:space="preserve"> </w:t>
      </w:r>
      <w:r w:rsidR="00287FE1" w:rsidRPr="00287FE1">
        <w:rPr>
          <w:rFonts w:cs="B Nazanin"/>
          <w:sz w:val="26"/>
          <w:szCs w:val="26"/>
          <w:highlight w:val="yellow"/>
          <w:rtl/>
        </w:rPr>
        <w:t>در پژوهش حاضر از نسخه عمومی این پرسشنامه استفاده شد. دلیل این انتخاب آن است که ذهن‌آگاهی به‌عنوان یک سازه‌ی شناختی ـ هیجانی، ماهیتی فراگیر دارد و ابعاد اصلی آن (توجه پایدار، پردازش غیرقضاوتی و خودتنظیمی) در موقعیت‌های تحصیلی نیز به‌طور مستقیم کاربرد دارند. پژوهش‌های پیشین نیز نشان داده‌اند که ذهن‌آگاهی عمومی می‌تواند پیامدهای تحصیلی مانند انگیزش، خودکارآمدی و شایستگی تحصیلی را پیش‌بینی کند (چن، 2024؛ ماگالهس و همکاران، 2020). بنابراین، استفاده از نسخه عمومی پرسشنامه ذهن‌آگاهی علاوه بر برخورداری از روایی و پایایی مطلوب، امکان مقایسه نتایج این پژوهش با مطالعات بین‌المللی را نیز فراهم می‌سازد</w:t>
      </w:r>
      <w:r w:rsidR="00287FE1" w:rsidRPr="00287FE1">
        <w:rPr>
          <w:rFonts w:cs="B Nazanin"/>
          <w:sz w:val="26"/>
          <w:szCs w:val="26"/>
          <w:highlight w:val="yellow"/>
        </w:rPr>
        <w:t>.</w:t>
      </w:r>
    </w:p>
    <w:p w:rsidR="00AC67AC" w:rsidRPr="00AC67AC" w:rsidRDefault="00AC67AC" w:rsidP="00864DA9">
      <w:pPr>
        <w:pStyle w:val="Heading1"/>
        <w:bidi/>
        <w:spacing w:before="0"/>
        <w:ind w:left="17"/>
        <w:rPr>
          <w:rFonts w:asciiTheme="minorHAnsi" w:eastAsiaTheme="minorHAnsi" w:hAnsiTheme="minorHAnsi" w:cs="B Titr"/>
          <w:b w:val="0"/>
          <w:bCs w:val="0"/>
          <w:kern w:val="0"/>
          <w:sz w:val="24"/>
          <w:szCs w:val="24"/>
          <w:rtl/>
        </w:rPr>
      </w:pPr>
      <w:r w:rsidRPr="00F15FFD">
        <w:rPr>
          <w:rFonts w:asciiTheme="minorHAnsi" w:eastAsiaTheme="minorHAnsi" w:hAnsiTheme="minorHAnsi" w:cs="B Titr" w:hint="cs"/>
          <w:b w:val="0"/>
          <w:bCs w:val="0"/>
          <w:kern w:val="0"/>
          <w:sz w:val="24"/>
          <w:szCs w:val="24"/>
          <w:rtl/>
        </w:rPr>
        <w:t>یافته</w:t>
      </w:r>
      <w:r w:rsidRPr="00F15FFD">
        <w:rPr>
          <w:rFonts w:asciiTheme="minorHAnsi" w:eastAsiaTheme="minorHAnsi" w:hAnsiTheme="minorHAnsi" w:cs="B Titr"/>
          <w:b w:val="0"/>
          <w:bCs w:val="0"/>
          <w:kern w:val="0"/>
          <w:sz w:val="24"/>
          <w:szCs w:val="24"/>
          <w:rtl/>
        </w:rPr>
        <w:softHyphen/>
      </w:r>
      <w:r w:rsidRPr="00F15FFD">
        <w:rPr>
          <w:rFonts w:asciiTheme="minorHAnsi" w:eastAsiaTheme="minorHAnsi" w:hAnsiTheme="minorHAnsi" w:cs="B Titr" w:hint="cs"/>
          <w:b w:val="0"/>
          <w:bCs w:val="0"/>
          <w:kern w:val="0"/>
          <w:sz w:val="24"/>
          <w:szCs w:val="24"/>
          <w:rtl/>
        </w:rPr>
        <w:t>ها</w:t>
      </w:r>
    </w:p>
    <w:p w:rsidR="00910194" w:rsidRPr="007D637E" w:rsidRDefault="00910194" w:rsidP="00910194">
      <w:pPr>
        <w:rPr>
          <w:rFonts w:cs="B Nazanin"/>
          <w:b/>
          <w:bCs/>
          <w:color w:val="000000" w:themeColor="text1"/>
          <w:sz w:val="26"/>
          <w:szCs w:val="26"/>
          <w:rtl/>
        </w:rPr>
      </w:pPr>
      <w:bookmarkStart w:id="4" w:name="_Toc432201298"/>
      <w:bookmarkEnd w:id="4"/>
      <w:r w:rsidRPr="007D637E">
        <w:rPr>
          <w:rFonts w:cs="B Nazanin" w:hint="cs"/>
          <w:b/>
          <w:bCs/>
          <w:color w:val="000000" w:themeColor="text1"/>
          <w:sz w:val="26"/>
          <w:szCs w:val="26"/>
          <w:rtl/>
        </w:rPr>
        <w:t>بخش اول: آمار توصیفی</w:t>
      </w:r>
    </w:p>
    <w:p w:rsidR="00910194" w:rsidRPr="007D637E" w:rsidRDefault="00910194" w:rsidP="00910194">
      <w:pPr>
        <w:jc w:val="both"/>
        <w:rPr>
          <w:rFonts w:ascii="B Nazanin" w:eastAsia="B Nazanin" w:hAnsi="B Nazanin" w:cs="B Nazanin"/>
          <w:sz w:val="26"/>
          <w:szCs w:val="26"/>
          <w:rtl/>
        </w:rPr>
      </w:pPr>
      <w:r w:rsidRPr="007D637E">
        <w:rPr>
          <w:rFonts w:ascii="B Nazanin" w:eastAsia="B Nazanin" w:hAnsi="B Nazanin" w:cs="B Nazanin"/>
          <w:sz w:val="26"/>
          <w:szCs w:val="26"/>
          <w:rtl/>
        </w:rPr>
        <w:t>شرکت</w:t>
      </w:r>
      <w:r w:rsidRPr="007D637E">
        <w:rPr>
          <w:rFonts w:ascii="B Nazanin" w:eastAsia="B Nazanin" w:hAnsi="B Nazanin" w:cs="B Nazanin" w:hint="cs"/>
          <w:sz w:val="26"/>
          <w:szCs w:val="26"/>
          <w:rtl/>
        </w:rPr>
        <w:t xml:space="preserve"> </w:t>
      </w:r>
      <w:r w:rsidRPr="007D637E">
        <w:rPr>
          <w:rFonts w:ascii="B Nazanin" w:eastAsia="B Nazanin" w:hAnsi="B Nazanin" w:cs="B Nazanin"/>
          <w:sz w:val="26"/>
          <w:szCs w:val="26"/>
          <w:rtl/>
        </w:rPr>
        <w:t>کنندگان در پژوهش</w:t>
      </w:r>
      <w:r w:rsidRPr="007D637E">
        <w:rPr>
          <w:rFonts w:ascii="B Nazanin" w:eastAsia="B Nazanin" w:hAnsi="B Nazanin" w:cs="B Nazanin" w:hint="cs"/>
          <w:sz w:val="26"/>
          <w:szCs w:val="26"/>
          <w:rtl/>
        </w:rPr>
        <w:t xml:space="preserve"> شامل 362 دانش‌آموزان دختر دوره دوم متوسطه شهر سبزوار</w:t>
      </w:r>
      <w:r w:rsidRPr="007D637E">
        <w:rPr>
          <w:rFonts w:ascii="B Nazanin" w:eastAsia="B Nazanin" w:hAnsi="B Nazanin" w:cs="B Nazanin"/>
          <w:sz w:val="26"/>
          <w:szCs w:val="26"/>
          <w:rtl/>
        </w:rPr>
        <w:t xml:space="preserve"> </w:t>
      </w:r>
      <w:r w:rsidRPr="007D637E">
        <w:rPr>
          <w:rFonts w:ascii="B Nazanin" w:eastAsia="B Nazanin" w:hAnsi="B Nazanin" w:cs="B Nazanin" w:hint="cs"/>
          <w:sz w:val="26"/>
          <w:szCs w:val="26"/>
          <w:rtl/>
        </w:rPr>
        <w:t>بودند</w:t>
      </w:r>
      <w:r w:rsidRPr="007D637E">
        <w:rPr>
          <w:rFonts w:ascii="B Nazanin" w:eastAsia="B Nazanin" w:hAnsi="B Nazanin" w:cs="B Nazanin"/>
          <w:sz w:val="26"/>
          <w:szCs w:val="26"/>
          <w:rtl/>
        </w:rPr>
        <w:t xml:space="preserve">. </w:t>
      </w:r>
      <w:r w:rsidRPr="007D637E">
        <w:rPr>
          <w:rFonts w:ascii="B Nazanin" w:eastAsia="B Nazanin" w:hAnsi="B Nazanin" w:cs="B Nazanin" w:hint="cs"/>
          <w:sz w:val="26"/>
          <w:szCs w:val="26"/>
          <w:rtl/>
        </w:rPr>
        <w:t>میانگین و انحراف استاندارد سن شرکت کنندگان پژوهش 63/1</w:t>
      </w:r>
      <w:r w:rsidRPr="007D637E">
        <w:rPr>
          <w:rFonts w:ascii="Cambria" w:eastAsia="B Nazanin" w:hAnsi="Cambria" w:cs="Cambria" w:hint="cs"/>
          <w:sz w:val="26"/>
          <w:szCs w:val="26"/>
          <w:rtl/>
        </w:rPr>
        <w:t>±</w:t>
      </w:r>
      <w:r w:rsidRPr="007D637E">
        <w:rPr>
          <w:rFonts w:ascii="B Nazanin" w:eastAsia="B Nazanin" w:hAnsi="B Nazanin" w:cs="B Nazanin" w:hint="cs"/>
          <w:sz w:val="26"/>
          <w:szCs w:val="26"/>
          <w:rtl/>
        </w:rPr>
        <w:t xml:space="preserve">04/16 بوده است. </w:t>
      </w:r>
      <w:r w:rsidRPr="007D637E">
        <w:rPr>
          <w:rFonts w:ascii="B Nazanin" w:eastAsia="B Nazanin" w:hAnsi="B Nazanin" w:cs="B Nazanin"/>
          <w:sz w:val="26"/>
          <w:szCs w:val="26"/>
          <w:rtl/>
        </w:rPr>
        <w:t>برای تحلیل آماری داده</w:t>
      </w:r>
      <w:r w:rsidRPr="007D637E">
        <w:rPr>
          <w:rFonts w:ascii="B Nazanin" w:eastAsia="B Nazanin" w:hAnsi="B Nazanin" w:cs="B Nazanin"/>
          <w:sz w:val="26"/>
          <w:szCs w:val="26"/>
          <w:rtl/>
        </w:rPr>
        <w:softHyphen/>
        <w:t>های پژوهش از مدل</w:t>
      </w:r>
      <w:r w:rsidRPr="007D637E">
        <w:rPr>
          <w:rFonts w:ascii="B Nazanin" w:eastAsia="B Nazanin" w:hAnsi="B Nazanin" w:cs="B Nazanin"/>
          <w:sz w:val="26"/>
          <w:szCs w:val="26"/>
        </w:rPr>
        <w:softHyphen/>
      </w:r>
      <w:r w:rsidRPr="007D637E">
        <w:rPr>
          <w:rFonts w:ascii="B Nazanin" w:eastAsia="B Nazanin" w:hAnsi="B Nazanin" w:cs="B Nazanin"/>
          <w:sz w:val="26"/>
          <w:szCs w:val="26"/>
          <w:rtl/>
        </w:rPr>
        <w:t>یابی معادلات</w:t>
      </w:r>
      <w:r w:rsidRPr="007D637E">
        <w:rPr>
          <w:rFonts w:ascii="B Nazanin" w:eastAsia="B Nazanin" w:hAnsi="B Nazanin" w:cs="B Nazanin" w:hint="cs"/>
          <w:sz w:val="26"/>
          <w:szCs w:val="26"/>
          <w:rtl/>
        </w:rPr>
        <w:t xml:space="preserve"> </w:t>
      </w:r>
      <w:r w:rsidRPr="007D637E">
        <w:rPr>
          <w:rFonts w:ascii="B Nazanin" w:eastAsia="B Nazanin" w:hAnsi="B Nazanin" w:cs="B Nazanin"/>
          <w:sz w:val="26"/>
          <w:szCs w:val="26"/>
          <w:rtl/>
        </w:rPr>
        <w:t>ساختاری و نرم</w:t>
      </w:r>
      <w:r w:rsidRPr="007D637E">
        <w:rPr>
          <w:rFonts w:ascii="B Nazanin" w:eastAsia="B Nazanin" w:hAnsi="B Nazanin" w:cs="B Nazanin" w:hint="cs"/>
          <w:sz w:val="26"/>
          <w:szCs w:val="26"/>
          <w:rtl/>
        </w:rPr>
        <w:t xml:space="preserve"> </w:t>
      </w:r>
      <w:r w:rsidRPr="007D637E">
        <w:rPr>
          <w:rFonts w:ascii="B Nazanin" w:eastAsia="B Nazanin" w:hAnsi="B Nazanin" w:cs="B Nazanin"/>
          <w:sz w:val="26"/>
          <w:szCs w:val="26"/>
          <w:rtl/>
        </w:rPr>
        <w:t xml:space="preserve">افزار </w:t>
      </w:r>
      <w:r w:rsidRPr="007D637E">
        <w:rPr>
          <w:rFonts w:ascii="B Nazanin" w:eastAsia="B Nazanin" w:hAnsi="B Nazanin" w:cs="B Nazanin"/>
          <w:sz w:val="26"/>
          <w:szCs w:val="26"/>
        </w:rPr>
        <w:t xml:space="preserve"> </w:t>
      </w:r>
      <w:r w:rsidRPr="00BD7735">
        <w:rPr>
          <w:rFonts w:asciiTheme="majorBidi" w:eastAsia="B Nazanin" w:hAnsiTheme="majorBidi" w:cstheme="majorBidi"/>
          <w:sz w:val="26"/>
          <w:szCs w:val="26"/>
        </w:rPr>
        <w:t>Amos 24</w:t>
      </w:r>
      <w:r w:rsidRPr="007D637E">
        <w:rPr>
          <w:rFonts w:ascii="B Nazanin" w:eastAsia="B Nazanin" w:hAnsi="B Nazanin" w:cs="B Nazanin"/>
          <w:sz w:val="26"/>
          <w:szCs w:val="26"/>
          <w:rtl/>
        </w:rPr>
        <w:t>استفاده شده است</w:t>
      </w:r>
      <w:r w:rsidRPr="007D637E">
        <w:rPr>
          <w:rFonts w:ascii="B Nazanin" w:eastAsia="B Nazanin" w:hAnsi="B Nazanin" w:cs="B Nazanin"/>
          <w:sz w:val="26"/>
          <w:szCs w:val="26"/>
        </w:rPr>
        <w:t>.</w:t>
      </w:r>
    </w:p>
    <w:p w:rsidR="00910194" w:rsidRPr="007D637E" w:rsidRDefault="00910194" w:rsidP="00910194">
      <w:pPr>
        <w:jc w:val="both"/>
        <w:rPr>
          <w:rFonts w:ascii="B Nazanin" w:eastAsia="B Nazanin" w:hAnsi="B Nazanin" w:cs="B Nazanin"/>
          <w:sz w:val="26"/>
          <w:szCs w:val="26"/>
          <w:rtl/>
        </w:rPr>
      </w:pPr>
      <w:r w:rsidRPr="007D637E">
        <w:rPr>
          <w:rFonts w:ascii="B Nazanin" w:eastAsia="B Nazanin" w:hAnsi="B Nazanin" w:cs="B Nazanin" w:hint="cs"/>
          <w:sz w:val="26"/>
          <w:szCs w:val="26"/>
          <w:rtl/>
        </w:rPr>
        <w:t>پیش از پرداختن</w:t>
      </w:r>
      <w:r w:rsidRPr="007D637E">
        <w:rPr>
          <w:rFonts w:ascii="B Nazanin" w:eastAsia="B Nazanin" w:hAnsi="B Nazanin" w:cs="B Nazanin"/>
          <w:sz w:val="26"/>
          <w:szCs w:val="26"/>
          <w:rtl/>
        </w:rPr>
        <w:t xml:space="preserve"> به بررسی روابط موجود، آمار توصیفی مربوط به متغیرهای پژوه</w:t>
      </w:r>
      <w:r w:rsidRPr="007D637E">
        <w:rPr>
          <w:rFonts w:ascii="B Nazanin" w:eastAsia="B Nazanin" w:hAnsi="B Nazanin" w:cs="B Nazanin" w:hint="cs"/>
          <w:sz w:val="26"/>
          <w:szCs w:val="26"/>
          <w:rtl/>
        </w:rPr>
        <w:t xml:space="preserve">ش </w:t>
      </w:r>
      <w:r w:rsidRPr="007D637E">
        <w:rPr>
          <w:rFonts w:ascii="B Nazanin" w:eastAsia="B Nazanin" w:hAnsi="B Nazanin" w:cs="B Nazanin"/>
          <w:sz w:val="26"/>
          <w:szCs w:val="26"/>
          <w:rtl/>
        </w:rPr>
        <w:t>در جدول</w:t>
      </w:r>
      <w:r w:rsidRPr="007D637E">
        <w:rPr>
          <w:rFonts w:ascii="B Nazanin" w:eastAsia="B Nazanin" w:hAnsi="B Nazanin" w:cs="B Nazanin" w:hint="cs"/>
          <w:sz w:val="26"/>
          <w:szCs w:val="26"/>
          <w:rtl/>
        </w:rPr>
        <w:t xml:space="preserve"> 1، </w:t>
      </w:r>
      <w:r w:rsidRPr="007D637E">
        <w:rPr>
          <w:rFonts w:ascii="B Nazanin" w:eastAsia="B Nazanin" w:hAnsi="B Nazanin" w:cs="B Nazanin"/>
          <w:sz w:val="26"/>
          <w:szCs w:val="26"/>
          <w:rtl/>
        </w:rPr>
        <w:t>ارائه</w:t>
      </w:r>
      <w:r w:rsidRPr="007D637E">
        <w:rPr>
          <w:rFonts w:ascii="B Nazanin" w:eastAsia="B Nazanin" w:hAnsi="B Nazanin" w:cs="B Nazanin" w:hint="cs"/>
          <w:sz w:val="26"/>
          <w:szCs w:val="26"/>
          <w:rtl/>
        </w:rPr>
        <w:t xml:space="preserve"> </w:t>
      </w:r>
      <w:r w:rsidRPr="007D637E">
        <w:rPr>
          <w:rFonts w:ascii="B Nazanin" w:eastAsia="B Nazanin" w:hAnsi="B Nazanin" w:cs="B Nazanin"/>
          <w:sz w:val="26"/>
          <w:szCs w:val="26"/>
          <w:rtl/>
        </w:rPr>
        <w:t>شده است</w:t>
      </w:r>
      <w:r w:rsidRPr="007D637E">
        <w:rPr>
          <w:rFonts w:ascii="B Nazanin" w:eastAsia="B Nazanin" w:hAnsi="B Nazanin" w:cs="B Nazanin"/>
          <w:sz w:val="26"/>
          <w:szCs w:val="26"/>
        </w:rPr>
        <w:t>.</w:t>
      </w:r>
    </w:p>
    <w:p w:rsidR="00910194" w:rsidRPr="00997499" w:rsidRDefault="00910194" w:rsidP="00910194">
      <w:pPr>
        <w:autoSpaceDE w:val="0"/>
        <w:autoSpaceDN w:val="0"/>
        <w:adjustRightInd w:val="0"/>
        <w:jc w:val="center"/>
        <w:rPr>
          <w:rFonts w:cs="B Nazanin"/>
          <w:color w:val="000000" w:themeColor="text1"/>
          <w:sz w:val="24"/>
          <w:szCs w:val="24"/>
        </w:rPr>
      </w:pPr>
      <w:r w:rsidRPr="00997499">
        <w:rPr>
          <w:rFonts w:cs="B Nazanin" w:hint="cs"/>
          <w:color w:val="000000" w:themeColor="text1"/>
          <w:sz w:val="24"/>
          <w:szCs w:val="24"/>
          <w:rtl/>
        </w:rPr>
        <w:t>جدول 1. آماره</w:t>
      </w:r>
      <w:r w:rsidRPr="00997499">
        <w:rPr>
          <w:rFonts w:cs="B Nazanin"/>
          <w:color w:val="000000" w:themeColor="text1"/>
          <w:sz w:val="24"/>
          <w:szCs w:val="24"/>
          <w:rtl/>
        </w:rPr>
        <w:softHyphen/>
      </w:r>
      <w:r w:rsidRPr="00997499">
        <w:rPr>
          <w:rFonts w:cs="B Nazanin" w:hint="cs"/>
          <w:color w:val="000000" w:themeColor="text1"/>
          <w:sz w:val="24"/>
          <w:szCs w:val="24"/>
          <w:rtl/>
        </w:rPr>
        <w:t>های توصیفی متغیرهای پژوهش</w:t>
      </w:r>
    </w:p>
    <w:tbl>
      <w:tblPr>
        <w:bidiVisual/>
        <w:tblW w:w="7332" w:type="dxa"/>
        <w:jc w:val="center"/>
        <w:tblLayout w:type="fixed"/>
        <w:tblCellMar>
          <w:left w:w="0" w:type="dxa"/>
          <w:right w:w="0" w:type="dxa"/>
        </w:tblCellMar>
        <w:tblLook w:val="0000" w:firstRow="0" w:lastRow="0" w:firstColumn="0" w:lastColumn="0" w:noHBand="0" w:noVBand="0"/>
      </w:tblPr>
      <w:tblGrid>
        <w:gridCol w:w="1718"/>
        <w:gridCol w:w="1027"/>
        <w:gridCol w:w="1089"/>
        <w:gridCol w:w="1442"/>
        <w:gridCol w:w="1028"/>
        <w:gridCol w:w="1028"/>
      </w:tblGrid>
      <w:tr w:rsidR="00910194" w:rsidRPr="007D637E" w:rsidTr="0043503D">
        <w:trPr>
          <w:cantSplit/>
          <w:jc w:val="center"/>
        </w:trPr>
        <w:tc>
          <w:tcPr>
            <w:tcW w:w="1718" w:type="dxa"/>
            <w:tcBorders>
              <w:top w:val="single" w:sz="12" w:space="0" w:color="auto"/>
              <w:bottom w:val="single" w:sz="12" w:space="0" w:color="auto"/>
            </w:tcBorders>
            <w:shd w:val="clear" w:color="auto" w:fill="auto"/>
            <w:vAlign w:val="bottom"/>
          </w:tcPr>
          <w:p w:rsidR="00910194" w:rsidRPr="007D637E" w:rsidRDefault="00910194" w:rsidP="0043503D">
            <w:pPr>
              <w:autoSpaceDE w:val="0"/>
              <w:autoSpaceDN w:val="0"/>
              <w:adjustRightInd w:val="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lastRenderedPageBreak/>
              <w:t>متغیر</w:t>
            </w:r>
          </w:p>
        </w:tc>
        <w:tc>
          <w:tcPr>
            <w:tcW w:w="1027" w:type="dxa"/>
            <w:tcBorders>
              <w:top w:val="single" w:sz="12" w:space="0" w:color="auto"/>
              <w:bottom w:val="single" w:sz="12" w:space="0" w:color="auto"/>
            </w:tcBorders>
            <w:shd w:val="clear" w:color="auto" w:fill="auto"/>
            <w:vAlign w:val="bottom"/>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t>تعداد</w:t>
            </w:r>
          </w:p>
        </w:tc>
        <w:tc>
          <w:tcPr>
            <w:tcW w:w="1089" w:type="dxa"/>
            <w:tcBorders>
              <w:top w:val="single" w:sz="12" w:space="0" w:color="auto"/>
              <w:bottom w:val="single" w:sz="12" w:space="0" w:color="auto"/>
            </w:tcBorders>
            <w:shd w:val="clear" w:color="auto" w:fill="auto"/>
            <w:vAlign w:val="bottom"/>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t>میانگین</w:t>
            </w:r>
          </w:p>
        </w:tc>
        <w:tc>
          <w:tcPr>
            <w:tcW w:w="1442" w:type="dxa"/>
            <w:tcBorders>
              <w:top w:val="single" w:sz="12" w:space="0" w:color="auto"/>
              <w:bottom w:val="single" w:sz="12" w:space="0" w:color="auto"/>
            </w:tcBorders>
            <w:shd w:val="clear" w:color="auto" w:fill="auto"/>
            <w:vAlign w:val="bottom"/>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t>انحراف استاندارد</w:t>
            </w:r>
          </w:p>
        </w:tc>
        <w:tc>
          <w:tcPr>
            <w:tcW w:w="1028" w:type="dxa"/>
            <w:tcBorders>
              <w:top w:val="single" w:sz="12" w:space="0" w:color="auto"/>
              <w:bottom w:val="single" w:sz="12" w:space="0" w:color="auto"/>
            </w:tcBorders>
            <w:shd w:val="clear" w:color="auto" w:fill="auto"/>
            <w:vAlign w:val="bottom"/>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t>کجی</w:t>
            </w:r>
          </w:p>
        </w:tc>
        <w:tc>
          <w:tcPr>
            <w:tcW w:w="1028" w:type="dxa"/>
            <w:tcBorders>
              <w:top w:val="single" w:sz="12" w:space="0" w:color="auto"/>
              <w:bottom w:val="single" w:sz="12" w:space="0" w:color="auto"/>
            </w:tcBorders>
            <w:shd w:val="clear" w:color="auto" w:fill="auto"/>
            <w:vAlign w:val="bottom"/>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t>کشیدگی</w:t>
            </w:r>
          </w:p>
        </w:tc>
      </w:tr>
      <w:tr w:rsidR="00910194" w:rsidRPr="007D637E" w:rsidTr="0043503D">
        <w:trPr>
          <w:cantSplit/>
          <w:jc w:val="center"/>
        </w:trPr>
        <w:tc>
          <w:tcPr>
            <w:tcW w:w="1718" w:type="dxa"/>
            <w:shd w:val="clear" w:color="auto" w:fill="auto"/>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cs="B Nazanin" w:hint="cs"/>
                <w:color w:val="000000" w:themeColor="text1"/>
                <w:sz w:val="20"/>
                <w:szCs w:val="20"/>
                <w:rtl/>
              </w:rPr>
              <w:t>هویت تحصیلی موفق</w:t>
            </w:r>
          </w:p>
        </w:tc>
        <w:tc>
          <w:tcPr>
            <w:tcW w:w="1027"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362</w:t>
            </w:r>
          </w:p>
        </w:tc>
        <w:tc>
          <w:tcPr>
            <w:tcW w:w="1089"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6105/36</w:t>
            </w:r>
          </w:p>
        </w:tc>
        <w:tc>
          <w:tcPr>
            <w:tcW w:w="1442"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6105/36</w:t>
            </w:r>
          </w:p>
        </w:tc>
        <w:tc>
          <w:tcPr>
            <w:tcW w:w="1028"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6105/36</w:t>
            </w:r>
          </w:p>
        </w:tc>
        <w:tc>
          <w:tcPr>
            <w:tcW w:w="1028"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6105/36</w:t>
            </w:r>
          </w:p>
        </w:tc>
      </w:tr>
      <w:tr w:rsidR="00910194" w:rsidRPr="007D637E" w:rsidTr="0043503D">
        <w:trPr>
          <w:cantSplit/>
          <w:jc w:val="center"/>
        </w:trPr>
        <w:tc>
          <w:tcPr>
            <w:tcW w:w="1718" w:type="dxa"/>
            <w:shd w:val="clear" w:color="auto" w:fill="auto"/>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cs="B Nazanin" w:hint="cs"/>
                <w:color w:val="000000" w:themeColor="text1"/>
                <w:sz w:val="20"/>
                <w:szCs w:val="20"/>
                <w:rtl/>
              </w:rPr>
              <w:t>هویت تحصیلی دیررس</w:t>
            </w:r>
          </w:p>
        </w:tc>
        <w:tc>
          <w:tcPr>
            <w:tcW w:w="1027"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362</w:t>
            </w:r>
          </w:p>
        </w:tc>
        <w:tc>
          <w:tcPr>
            <w:tcW w:w="1089"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96371/6</w:t>
            </w:r>
          </w:p>
        </w:tc>
        <w:tc>
          <w:tcPr>
            <w:tcW w:w="1442"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96371/6</w:t>
            </w:r>
          </w:p>
        </w:tc>
        <w:tc>
          <w:tcPr>
            <w:tcW w:w="1028"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96371/6</w:t>
            </w:r>
          </w:p>
        </w:tc>
        <w:tc>
          <w:tcPr>
            <w:tcW w:w="1028"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96371/6</w:t>
            </w:r>
          </w:p>
        </w:tc>
      </w:tr>
      <w:tr w:rsidR="00910194" w:rsidRPr="007D637E" w:rsidTr="0043503D">
        <w:trPr>
          <w:cantSplit/>
          <w:trHeight w:val="68"/>
          <w:jc w:val="center"/>
        </w:trPr>
        <w:tc>
          <w:tcPr>
            <w:tcW w:w="1718" w:type="dxa"/>
            <w:shd w:val="clear" w:color="auto" w:fill="auto"/>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cs="B Nazanin" w:hint="cs"/>
                <w:color w:val="000000" w:themeColor="text1"/>
                <w:sz w:val="20"/>
                <w:szCs w:val="20"/>
                <w:rtl/>
              </w:rPr>
              <w:t>هویت تحصیلی سردرگم</w:t>
            </w:r>
          </w:p>
        </w:tc>
        <w:tc>
          <w:tcPr>
            <w:tcW w:w="1027"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362</w:t>
            </w:r>
          </w:p>
        </w:tc>
        <w:tc>
          <w:tcPr>
            <w:tcW w:w="1089"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6409/29</w:t>
            </w:r>
          </w:p>
        </w:tc>
        <w:tc>
          <w:tcPr>
            <w:tcW w:w="1442"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6409/29</w:t>
            </w:r>
          </w:p>
        </w:tc>
        <w:tc>
          <w:tcPr>
            <w:tcW w:w="1028"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6409/29</w:t>
            </w:r>
          </w:p>
        </w:tc>
        <w:tc>
          <w:tcPr>
            <w:tcW w:w="1028" w:type="dxa"/>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6409/29</w:t>
            </w:r>
          </w:p>
        </w:tc>
      </w:tr>
      <w:tr w:rsidR="00910194" w:rsidRPr="007D637E" w:rsidTr="0043503D">
        <w:trPr>
          <w:cantSplit/>
          <w:jc w:val="center"/>
        </w:trPr>
        <w:tc>
          <w:tcPr>
            <w:tcW w:w="1718" w:type="dxa"/>
            <w:tcBorders>
              <w:bottom w:val="single" w:sz="12" w:space="0" w:color="auto"/>
            </w:tcBorders>
            <w:shd w:val="clear" w:color="auto" w:fill="auto"/>
          </w:tcPr>
          <w:p w:rsidR="00910194" w:rsidRPr="007D637E" w:rsidRDefault="00910194" w:rsidP="0043503D">
            <w:pPr>
              <w:autoSpaceDE w:val="0"/>
              <w:autoSpaceDN w:val="0"/>
              <w:adjustRightInd w:val="0"/>
              <w:spacing w:line="320" w:lineRule="atLeast"/>
              <w:ind w:left="60" w:right="60"/>
              <w:jc w:val="center"/>
              <w:rPr>
                <w:rFonts w:ascii="Arial" w:hAnsi="Arial" w:cs="B Nazanin"/>
                <w:color w:val="000000" w:themeColor="text1"/>
                <w:sz w:val="20"/>
                <w:szCs w:val="20"/>
              </w:rPr>
            </w:pPr>
            <w:r w:rsidRPr="007D637E">
              <w:rPr>
                <w:rFonts w:cs="B Nazanin" w:hint="cs"/>
                <w:color w:val="000000" w:themeColor="text1"/>
                <w:sz w:val="20"/>
                <w:szCs w:val="20"/>
                <w:rtl/>
              </w:rPr>
              <w:t>هویت تحصیلی دنباله‌رو</w:t>
            </w:r>
          </w:p>
        </w:tc>
        <w:tc>
          <w:tcPr>
            <w:tcW w:w="1027" w:type="dxa"/>
            <w:tcBorders>
              <w:bottom w:val="single" w:sz="12" w:space="0" w:color="auto"/>
            </w:tcBorders>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362</w:t>
            </w:r>
          </w:p>
        </w:tc>
        <w:tc>
          <w:tcPr>
            <w:tcW w:w="1089" w:type="dxa"/>
            <w:tcBorders>
              <w:bottom w:val="single" w:sz="12" w:space="0" w:color="auto"/>
            </w:tcBorders>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49255/6</w:t>
            </w:r>
          </w:p>
        </w:tc>
        <w:tc>
          <w:tcPr>
            <w:tcW w:w="1442" w:type="dxa"/>
            <w:tcBorders>
              <w:bottom w:val="single" w:sz="12" w:space="0" w:color="auto"/>
            </w:tcBorders>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49255/6</w:t>
            </w:r>
          </w:p>
        </w:tc>
        <w:tc>
          <w:tcPr>
            <w:tcW w:w="1028" w:type="dxa"/>
            <w:tcBorders>
              <w:bottom w:val="single" w:sz="12" w:space="0" w:color="auto"/>
            </w:tcBorders>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49255/6</w:t>
            </w:r>
          </w:p>
        </w:tc>
        <w:tc>
          <w:tcPr>
            <w:tcW w:w="1028" w:type="dxa"/>
            <w:tcBorders>
              <w:bottom w:val="single" w:sz="12" w:space="0" w:color="auto"/>
            </w:tcBorders>
            <w:shd w:val="clear" w:color="auto" w:fill="auto"/>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color w:val="000000" w:themeColor="text1"/>
                <w:sz w:val="20"/>
                <w:szCs w:val="20"/>
                <w:rtl/>
              </w:rPr>
              <w:t>49255/6</w:t>
            </w:r>
          </w:p>
        </w:tc>
      </w:tr>
    </w:tbl>
    <w:p w:rsidR="00910194" w:rsidRPr="00910194" w:rsidRDefault="00910194" w:rsidP="00910194">
      <w:pPr>
        <w:jc w:val="both"/>
        <w:rPr>
          <w:rFonts w:ascii="B Nazanin" w:eastAsia="B Nazanin" w:hAnsi="B Nazanin" w:cs="B Nazanin"/>
          <w:sz w:val="26"/>
          <w:szCs w:val="26"/>
          <w:rtl/>
        </w:rPr>
      </w:pPr>
      <w:r w:rsidRPr="00910194">
        <w:rPr>
          <w:rFonts w:ascii="B Nazanin" w:eastAsia="B Nazanin" w:hAnsi="B Nazanin" w:cs="B Nazanin" w:hint="cs"/>
          <w:sz w:val="26"/>
          <w:szCs w:val="26"/>
          <w:rtl/>
        </w:rPr>
        <w:t>براساس جدول 1، شاخص</w:t>
      </w:r>
      <w:r w:rsidRPr="00910194">
        <w:rPr>
          <w:rFonts w:ascii="B Nazanin" w:eastAsia="B Nazanin" w:hAnsi="B Nazanin" w:cs="B Nazanin"/>
          <w:sz w:val="26"/>
          <w:szCs w:val="26"/>
          <w:rtl/>
        </w:rPr>
        <w:softHyphen/>
      </w:r>
      <w:r w:rsidRPr="00910194">
        <w:rPr>
          <w:rFonts w:ascii="B Nazanin" w:eastAsia="B Nazanin" w:hAnsi="B Nazanin" w:cs="B Nazanin" w:hint="cs"/>
          <w:sz w:val="26"/>
          <w:szCs w:val="26"/>
          <w:rtl/>
        </w:rPr>
        <w:t>های کجی و کشیدگی تمام متغیرها در محدوه نرمال و مطلوب است. لذا، انجام مدل معادلات ساختاری برای بررسی روابط ساختاری متغیرهای پژوهش مجاز است.</w:t>
      </w:r>
    </w:p>
    <w:p w:rsidR="00910194" w:rsidRPr="00997499" w:rsidRDefault="00910194" w:rsidP="00910194">
      <w:pPr>
        <w:autoSpaceDE w:val="0"/>
        <w:autoSpaceDN w:val="0"/>
        <w:adjustRightInd w:val="0"/>
        <w:jc w:val="center"/>
        <w:rPr>
          <w:rFonts w:cs="B Nazanin"/>
          <w:color w:val="000000" w:themeColor="text1"/>
          <w:sz w:val="28"/>
          <w:szCs w:val="28"/>
        </w:rPr>
      </w:pPr>
      <w:r w:rsidRPr="00997499">
        <w:rPr>
          <w:rFonts w:cs="B Nazanin"/>
          <w:color w:val="000000" w:themeColor="text1"/>
          <w:sz w:val="24"/>
          <w:szCs w:val="24"/>
          <w:rtl/>
        </w:rPr>
        <w:t xml:space="preserve">جدول </w:t>
      </w:r>
      <w:r w:rsidRPr="00997499">
        <w:rPr>
          <w:rFonts w:cs="B Nazanin" w:hint="cs"/>
          <w:color w:val="000000" w:themeColor="text1"/>
          <w:sz w:val="24"/>
          <w:szCs w:val="24"/>
          <w:rtl/>
        </w:rPr>
        <w:t>2</w:t>
      </w:r>
      <w:r w:rsidRPr="00997499">
        <w:rPr>
          <w:rFonts w:cs="B Nazanin"/>
          <w:color w:val="000000" w:themeColor="text1"/>
          <w:sz w:val="24"/>
          <w:szCs w:val="24"/>
          <w:rtl/>
        </w:rPr>
        <w:t>. ماتریس همبستگی بین متغیرها</w:t>
      </w:r>
    </w:p>
    <w:tbl>
      <w:tblPr>
        <w:bidiVisual/>
        <w:tblW w:w="8094" w:type="dxa"/>
        <w:tblLook w:val="04A0" w:firstRow="1" w:lastRow="0" w:firstColumn="1" w:lastColumn="0" w:noHBand="0" w:noVBand="1"/>
      </w:tblPr>
      <w:tblGrid>
        <w:gridCol w:w="1156"/>
        <w:gridCol w:w="1156"/>
        <w:gridCol w:w="1156"/>
        <w:gridCol w:w="1156"/>
        <w:gridCol w:w="1156"/>
        <w:gridCol w:w="1156"/>
        <w:gridCol w:w="1158"/>
      </w:tblGrid>
      <w:tr w:rsidR="00910194" w:rsidRPr="007D637E" w:rsidTr="0043503D">
        <w:trPr>
          <w:trHeight w:val="198"/>
        </w:trPr>
        <w:tc>
          <w:tcPr>
            <w:tcW w:w="1156" w:type="dxa"/>
            <w:tcBorders>
              <w:top w:val="single" w:sz="4" w:space="0" w:color="auto"/>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ascii="Arial" w:hAnsi="Arial" w:cs="B Nazanin"/>
                <w:color w:val="000000" w:themeColor="text1"/>
                <w:sz w:val="20"/>
                <w:szCs w:val="20"/>
              </w:rPr>
            </w:pPr>
          </w:p>
        </w:tc>
        <w:tc>
          <w:tcPr>
            <w:tcW w:w="1156" w:type="dxa"/>
            <w:tcBorders>
              <w:top w:val="single" w:sz="4" w:space="0" w:color="auto"/>
              <w:bottom w:val="single" w:sz="4" w:space="0" w:color="auto"/>
            </w:tcBorders>
            <w:shd w:val="clear" w:color="auto" w:fill="auto"/>
            <w:vAlign w:val="center"/>
            <w:hideMark/>
          </w:tcPr>
          <w:p w:rsidR="00910194" w:rsidRPr="007D637E" w:rsidRDefault="00910194" w:rsidP="0043503D">
            <w:pPr>
              <w:autoSpaceDE w:val="0"/>
              <w:autoSpaceDN w:val="0"/>
              <w:adjustRightInd w:val="0"/>
              <w:jc w:val="center"/>
              <w:rPr>
                <w:rFonts w:ascii="Arial" w:hAnsi="Arial" w:cs="B Nazanin"/>
                <w:b/>
                <w:bCs/>
                <w:color w:val="000000" w:themeColor="text1"/>
                <w:sz w:val="20"/>
                <w:szCs w:val="20"/>
              </w:rPr>
            </w:pPr>
            <w:r w:rsidRPr="007D637E">
              <w:rPr>
                <w:rFonts w:ascii="Arial" w:hAnsi="Arial" w:cs="B Nazanin" w:hint="cs"/>
                <w:b/>
                <w:bCs/>
                <w:color w:val="000000" w:themeColor="text1"/>
                <w:sz w:val="20"/>
                <w:szCs w:val="20"/>
                <w:rtl/>
              </w:rPr>
              <w:t>هویت موفق</w:t>
            </w:r>
          </w:p>
        </w:tc>
        <w:tc>
          <w:tcPr>
            <w:tcW w:w="1156" w:type="dxa"/>
            <w:tcBorders>
              <w:top w:val="single" w:sz="4" w:space="0" w:color="auto"/>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ascii="Arial" w:hAnsi="Arial" w:cs="B Nazanin"/>
                <w:b/>
                <w:bCs/>
                <w:color w:val="000000" w:themeColor="text1"/>
                <w:sz w:val="20"/>
                <w:szCs w:val="20"/>
                <w:rtl/>
              </w:rPr>
            </w:pPr>
            <w:r w:rsidRPr="007D637E">
              <w:rPr>
                <w:rFonts w:ascii="Arial" w:hAnsi="Arial" w:cs="B Nazanin" w:hint="cs"/>
                <w:b/>
                <w:bCs/>
                <w:color w:val="000000" w:themeColor="text1"/>
                <w:sz w:val="20"/>
                <w:szCs w:val="20"/>
                <w:rtl/>
              </w:rPr>
              <w:t>هویت دیررس</w:t>
            </w:r>
          </w:p>
        </w:tc>
        <w:tc>
          <w:tcPr>
            <w:tcW w:w="1156" w:type="dxa"/>
            <w:tcBorders>
              <w:top w:val="single" w:sz="4" w:space="0" w:color="auto"/>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ascii="Arial" w:hAnsi="Arial" w:cs="B Nazanin"/>
                <w:b/>
                <w:bCs/>
                <w:color w:val="000000" w:themeColor="text1"/>
                <w:sz w:val="20"/>
                <w:szCs w:val="20"/>
                <w:rtl/>
              </w:rPr>
            </w:pPr>
            <w:r w:rsidRPr="007D637E">
              <w:rPr>
                <w:rFonts w:ascii="Arial" w:hAnsi="Arial" w:cs="B Nazanin" w:hint="cs"/>
                <w:b/>
                <w:bCs/>
                <w:color w:val="000000" w:themeColor="text1"/>
                <w:sz w:val="20"/>
                <w:szCs w:val="20"/>
                <w:rtl/>
              </w:rPr>
              <w:t>هویت سردرگم</w:t>
            </w:r>
          </w:p>
        </w:tc>
        <w:tc>
          <w:tcPr>
            <w:tcW w:w="1156" w:type="dxa"/>
            <w:tcBorders>
              <w:top w:val="single" w:sz="4" w:space="0" w:color="auto"/>
              <w:bottom w:val="single" w:sz="4" w:space="0" w:color="auto"/>
            </w:tcBorders>
            <w:shd w:val="clear" w:color="auto" w:fill="auto"/>
            <w:vAlign w:val="center"/>
            <w:hideMark/>
          </w:tcPr>
          <w:p w:rsidR="00910194" w:rsidRPr="007D637E" w:rsidRDefault="00910194" w:rsidP="0043503D">
            <w:pPr>
              <w:autoSpaceDE w:val="0"/>
              <w:autoSpaceDN w:val="0"/>
              <w:adjustRightInd w:val="0"/>
              <w:jc w:val="center"/>
              <w:rPr>
                <w:rFonts w:ascii="Arial" w:hAnsi="Arial" w:cs="B Nazanin"/>
                <w:b/>
                <w:bCs/>
                <w:color w:val="000000" w:themeColor="text1"/>
                <w:sz w:val="20"/>
                <w:szCs w:val="20"/>
              </w:rPr>
            </w:pPr>
            <w:r w:rsidRPr="007D637E">
              <w:rPr>
                <w:rFonts w:ascii="Arial" w:hAnsi="Arial" w:cs="B Nazanin" w:hint="cs"/>
                <w:b/>
                <w:bCs/>
                <w:color w:val="000000" w:themeColor="text1"/>
                <w:sz w:val="20"/>
                <w:szCs w:val="20"/>
                <w:rtl/>
              </w:rPr>
              <w:t>هویت دنباله رو</w:t>
            </w:r>
          </w:p>
        </w:tc>
        <w:tc>
          <w:tcPr>
            <w:tcW w:w="1156" w:type="dxa"/>
            <w:tcBorders>
              <w:top w:val="single" w:sz="4" w:space="0" w:color="auto"/>
              <w:bottom w:val="single" w:sz="4" w:space="0" w:color="auto"/>
            </w:tcBorders>
            <w:shd w:val="clear" w:color="auto" w:fill="auto"/>
            <w:vAlign w:val="center"/>
            <w:hideMark/>
          </w:tcPr>
          <w:p w:rsidR="00910194" w:rsidRPr="007D637E" w:rsidRDefault="00910194" w:rsidP="0043503D">
            <w:pPr>
              <w:autoSpaceDE w:val="0"/>
              <w:autoSpaceDN w:val="0"/>
              <w:adjustRightInd w:val="0"/>
              <w:jc w:val="center"/>
              <w:rPr>
                <w:rFonts w:ascii="Arial" w:hAnsi="Arial" w:cs="B Nazanin"/>
                <w:b/>
                <w:bCs/>
                <w:color w:val="000000" w:themeColor="text1"/>
                <w:sz w:val="20"/>
                <w:szCs w:val="20"/>
              </w:rPr>
            </w:pPr>
            <w:r w:rsidRPr="007D637E">
              <w:rPr>
                <w:rFonts w:ascii="Arial" w:hAnsi="Arial" w:cs="B Nazanin"/>
                <w:b/>
                <w:bCs/>
                <w:color w:val="000000" w:themeColor="text1"/>
                <w:sz w:val="20"/>
                <w:szCs w:val="20"/>
                <w:rtl/>
              </w:rPr>
              <w:t>شایستگی تحصیلی</w:t>
            </w:r>
          </w:p>
        </w:tc>
        <w:tc>
          <w:tcPr>
            <w:tcW w:w="1158" w:type="dxa"/>
            <w:tcBorders>
              <w:top w:val="single" w:sz="4" w:space="0" w:color="auto"/>
              <w:bottom w:val="single" w:sz="4" w:space="0" w:color="auto"/>
            </w:tcBorders>
            <w:shd w:val="clear" w:color="auto" w:fill="auto"/>
            <w:vAlign w:val="center"/>
            <w:hideMark/>
          </w:tcPr>
          <w:p w:rsidR="00910194" w:rsidRPr="007D637E" w:rsidRDefault="00910194" w:rsidP="0043503D">
            <w:pPr>
              <w:autoSpaceDE w:val="0"/>
              <w:autoSpaceDN w:val="0"/>
              <w:adjustRightInd w:val="0"/>
              <w:jc w:val="center"/>
              <w:rPr>
                <w:rFonts w:ascii="Arial" w:hAnsi="Arial" w:cs="B Nazanin"/>
                <w:b/>
                <w:bCs/>
                <w:color w:val="000000" w:themeColor="text1"/>
                <w:sz w:val="20"/>
                <w:szCs w:val="20"/>
              </w:rPr>
            </w:pPr>
            <w:r w:rsidRPr="007D637E">
              <w:rPr>
                <w:rFonts w:ascii="Arial" w:hAnsi="Arial" w:cs="B Nazanin"/>
                <w:b/>
                <w:bCs/>
                <w:color w:val="000000" w:themeColor="text1"/>
                <w:sz w:val="20"/>
                <w:szCs w:val="20"/>
                <w:rtl/>
              </w:rPr>
              <w:t>ذهن آگاهی</w:t>
            </w:r>
          </w:p>
        </w:tc>
      </w:tr>
      <w:tr w:rsidR="00910194" w:rsidRPr="007D637E" w:rsidTr="0043503D">
        <w:trPr>
          <w:trHeight w:val="850"/>
        </w:trPr>
        <w:tc>
          <w:tcPr>
            <w:tcW w:w="1156" w:type="dxa"/>
            <w:tcBorders>
              <w:top w:val="single" w:sz="4" w:space="0" w:color="auto"/>
            </w:tcBorders>
            <w:shd w:val="clear" w:color="auto" w:fill="auto"/>
            <w:vAlign w:val="center"/>
          </w:tcPr>
          <w:p w:rsidR="00910194" w:rsidRPr="007D637E" w:rsidRDefault="00910194" w:rsidP="0043503D">
            <w:pPr>
              <w:autoSpaceDE w:val="0"/>
              <w:autoSpaceDN w:val="0"/>
              <w:adjustRightInd w:val="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t>هویت تحصیلی موفق</w:t>
            </w:r>
          </w:p>
        </w:tc>
        <w:tc>
          <w:tcPr>
            <w:tcW w:w="1156" w:type="dxa"/>
            <w:tcBorders>
              <w:top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1</w:t>
            </w:r>
          </w:p>
        </w:tc>
        <w:tc>
          <w:tcPr>
            <w:tcW w:w="1156" w:type="dxa"/>
            <w:tcBorders>
              <w:top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6" w:type="dxa"/>
            <w:tcBorders>
              <w:top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6" w:type="dxa"/>
            <w:tcBorders>
              <w:top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6" w:type="dxa"/>
            <w:tcBorders>
              <w:top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8" w:type="dxa"/>
            <w:tcBorders>
              <w:top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r>
      <w:tr w:rsidR="00910194" w:rsidRPr="007D637E" w:rsidTr="0043503D">
        <w:trPr>
          <w:trHeight w:val="198"/>
        </w:trPr>
        <w:tc>
          <w:tcPr>
            <w:tcW w:w="1156" w:type="dxa"/>
            <w:shd w:val="clear" w:color="auto" w:fill="auto"/>
            <w:vAlign w:val="center"/>
          </w:tcPr>
          <w:p w:rsidR="00910194" w:rsidRPr="007D637E" w:rsidRDefault="00910194" w:rsidP="0043503D">
            <w:pPr>
              <w:autoSpaceDE w:val="0"/>
              <w:autoSpaceDN w:val="0"/>
              <w:adjustRightInd w:val="0"/>
              <w:jc w:val="center"/>
              <w:rPr>
                <w:rFonts w:ascii="Arial" w:hAnsi="Arial" w:cs="B Nazanin"/>
                <w:color w:val="000000" w:themeColor="text1"/>
                <w:sz w:val="20"/>
                <w:szCs w:val="20"/>
              </w:rPr>
            </w:pPr>
            <w:r w:rsidRPr="007D637E">
              <w:rPr>
                <w:rFonts w:ascii="Arial" w:hAnsi="Arial" w:cs="B Nazanin" w:hint="cs"/>
                <w:color w:val="000000" w:themeColor="text1"/>
                <w:sz w:val="20"/>
                <w:szCs w:val="20"/>
                <w:rtl/>
              </w:rPr>
              <w:t>هویت تحصیلی دیررس</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076/0-</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1</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8"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r>
      <w:tr w:rsidR="00910194" w:rsidRPr="007D637E" w:rsidTr="0043503D">
        <w:trPr>
          <w:trHeight w:val="198"/>
        </w:trPr>
        <w:tc>
          <w:tcPr>
            <w:tcW w:w="1156" w:type="dxa"/>
            <w:shd w:val="clear" w:color="auto" w:fill="auto"/>
            <w:vAlign w:val="center"/>
          </w:tcPr>
          <w:p w:rsidR="00910194" w:rsidRPr="007D637E" w:rsidRDefault="00910194" w:rsidP="0043503D">
            <w:pPr>
              <w:autoSpaceDE w:val="0"/>
              <w:autoSpaceDN w:val="0"/>
              <w:adjustRightInd w:val="0"/>
              <w:jc w:val="center"/>
              <w:rPr>
                <w:rFonts w:ascii="Arial" w:hAnsi="Arial" w:cs="B Nazanin"/>
                <w:color w:val="000000" w:themeColor="text1"/>
                <w:sz w:val="20"/>
                <w:szCs w:val="20"/>
                <w:rtl/>
              </w:rPr>
            </w:pPr>
            <w:r w:rsidRPr="007D637E">
              <w:rPr>
                <w:rFonts w:ascii="Arial" w:hAnsi="Arial" w:cs="B Nazanin" w:hint="cs"/>
                <w:color w:val="000000" w:themeColor="text1"/>
                <w:sz w:val="20"/>
                <w:szCs w:val="20"/>
                <w:rtl/>
              </w:rPr>
              <w:t>هویت تحصیلی سردرگم</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313/0-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711/0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1</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8"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r>
      <w:tr w:rsidR="00910194" w:rsidRPr="007D637E" w:rsidTr="0043503D">
        <w:trPr>
          <w:trHeight w:val="198"/>
        </w:trPr>
        <w:tc>
          <w:tcPr>
            <w:tcW w:w="1156" w:type="dxa"/>
            <w:shd w:val="clear" w:color="auto" w:fill="auto"/>
            <w:vAlign w:val="center"/>
          </w:tcPr>
          <w:p w:rsidR="00910194" w:rsidRPr="007D637E" w:rsidRDefault="00910194" w:rsidP="0043503D">
            <w:pPr>
              <w:autoSpaceDE w:val="0"/>
              <w:autoSpaceDN w:val="0"/>
              <w:adjustRightInd w:val="0"/>
              <w:jc w:val="center"/>
              <w:rPr>
                <w:rFonts w:ascii="Arial" w:hAnsi="Arial" w:cs="B Nazanin"/>
                <w:color w:val="000000" w:themeColor="text1"/>
                <w:sz w:val="20"/>
                <w:szCs w:val="20"/>
                <w:rtl/>
              </w:rPr>
            </w:pPr>
            <w:r w:rsidRPr="007D637E">
              <w:rPr>
                <w:rFonts w:ascii="Arial" w:hAnsi="Arial" w:cs="B Nazanin" w:hint="cs"/>
                <w:color w:val="000000" w:themeColor="text1"/>
                <w:sz w:val="20"/>
                <w:szCs w:val="20"/>
                <w:rtl/>
              </w:rPr>
              <w:t>هویت تحصیلی دنباله‌رو</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248/0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403/0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501/0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1</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c>
          <w:tcPr>
            <w:tcW w:w="1158"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r>
      <w:tr w:rsidR="00910194" w:rsidRPr="007D637E" w:rsidTr="0043503D">
        <w:trPr>
          <w:trHeight w:val="198"/>
        </w:trPr>
        <w:tc>
          <w:tcPr>
            <w:tcW w:w="1156" w:type="dxa"/>
            <w:shd w:val="clear" w:color="auto" w:fill="auto"/>
            <w:vAlign w:val="center"/>
          </w:tcPr>
          <w:p w:rsidR="00910194" w:rsidRPr="007D637E" w:rsidRDefault="00910194" w:rsidP="0043503D">
            <w:pPr>
              <w:autoSpaceDE w:val="0"/>
              <w:autoSpaceDN w:val="0"/>
              <w:adjustRightInd w:val="0"/>
              <w:jc w:val="center"/>
              <w:rPr>
                <w:rFonts w:ascii="Arial" w:hAnsi="Arial" w:cs="B Nazanin"/>
                <w:color w:val="000000" w:themeColor="text1"/>
                <w:sz w:val="20"/>
                <w:szCs w:val="20"/>
              </w:rPr>
            </w:pPr>
            <w:r w:rsidRPr="007D637E">
              <w:rPr>
                <w:rFonts w:ascii="Arial" w:hAnsi="Arial" w:cs="B Nazanin"/>
                <w:color w:val="000000" w:themeColor="text1"/>
                <w:sz w:val="20"/>
                <w:szCs w:val="20"/>
                <w:rtl/>
              </w:rPr>
              <w:t>شایستگی تحصیلی</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580/0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640/0-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660/0</w:t>
            </w:r>
            <w:r w:rsidRPr="007D637E">
              <w:rPr>
                <w:rFonts w:cs="B Nazanin"/>
                <w:color w:val="000000" w:themeColor="text1"/>
                <w:sz w:val="20"/>
                <w:szCs w:val="20"/>
                <w:vertAlign w:val="superscript"/>
              </w:rPr>
              <w:t>**</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hint="cs"/>
                <w:color w:val="000000" w:themeColor="text1"/>
                <w:sz w:val="20"/>
                <w:szCs w:val="20"/>
                <w:rtl/>
              </w:rPr>
            </w:pPr>
            <w:r w:rsidRPr="007D637E">
              <w:rPr>
                <w:rFonts w:cs="B Nazanin" w:hint="cs"/>
                <w:color w:val="000000" w:themeColor="text1"/>
                <w:sz w:val="20"/>
                <w:szCs w:val="20"/>
                <w:rtl/>
              </w:rPr>
              <w:t>094/0</w:t>
            </w:r>
          </w:p>
        </w:tc>
        <w:tc>
          <w:tcPr>
            <w:tcW w:w="1156"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1</w:t>
            </w:r>
          </w:p>
        </w:tc>
        <w:tc>
          <w:tcPr>
            <w:tcW w:w="1158" w:type="dxa"/>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p>
        </w:tc>
      </w:tr>
      <w:tr w:rsidR="00910194" w:rsidRPr="007D637E" w:rsidTr="0043503D">
        <w:trPr>
          <w:trHeight w:val="198"/>
        </w:trPr>
        <w:tc>
          <w:tcPr>
            <w:tcW w:w="1156" w:type="dxa"/>
            <w:tcBorders>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ascii="Arial" w:hAnsi="Arial" w:cs="B Nazanin"/>
                <w:color w:val="000000" w:themeColor="text1"/>
                <w:sz w:val="20"/>
                <w:szCs w:val="20"/>
              </w:rPr>
            </w:pPr>
            <w:r w:rsidRPr="007D637E">
              <w:rPr>
                <w:rFonts w:ascii="Arial" w:hAnsi="Arial" w:cs="B Nazanin"/>
                <w:color w:val="000000" w:themeColor="text1"/>
                <w:sz w:val="20"/>
                <w:szCs w:val="20"/>
                <w:rtl/>
              </w:rPr>
              <w:t>ذهن آگاهی</w:t>
            </w:r>
          </w:p>
        </w:tc>
        <w:tc>
          <w:tcPr>
            <w:tcW w:w="1156" w:type="dxa"/>
            <w:tcBorders>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435/0</w:t>
            </w:r>
            <w:r w:rsidRPr="007D637E">
              <w:rPr>
                <w:rFonts w:cs="B Nazanin"/>
                <w:color w:val="000000" w:themeColor="text1"/>
                <w:sz w:val="20"/>
                <w:szCs w:val="20"/>
                <w:vertAlign w:val="superscript"/>
              </w:rPr>
              <w:t>**</w:t>
            </w:r>
          </w:p>
        </w:tc>
        <w:tc>
          <w:tcPr>
            <w:tcW w:w="1156" w:type="dxa"/>
            <w:tcBorders>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484/0</w:t>
            </w:r>
            <w:r w:rsidRPr="007D637E">
              <w:rPr>
                <w:rFonts w:cs="B Nazanin"/>
                <w:color w:val="000000" w:themeColor="text1"/>
                <w:sz w:val="20"/>
                <w:szCs w:val="20"/>
                <w:vertAlign w:val="superscript"/>
              </w:rPr>
              <w:t>**</w:t>
            </w:r>
          </w:p>
        </w:tc>
        <w:tc>
          <w:tcPr>
            <w:tcW w:w="1156" w:type="dxa"/>
            <w:tcBorders>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477/0-</w:t>
            </w:r>
            <w:r w:rsidRPr="007D637E">
              <w:rPr>
                <w:rFonts w:cs="B Nazanin"/>
                <w:color w:val="000000" w:themeColor="text1"/>
                <w:sz w:val="20"/>
                <w:szCs w:val="20"/>
                <w:vertAlign w:val="superscript"/>
              </w:rPr>
              <w:t>**</w:t>
            </w:r>
          </w:p>
        </w:tc>
        <w:tc>
          <w:tcPr>
            <w:tcW w:w="1156" w:type="dxa"/>
            <w:tcBorders>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354/0</w:t>
            </w:r>
            <w:r w:rsidRPr="007D637E">
              <w:rPr>
                <w:rFonts w:cs="B Nazanin"/>
                <w:color w:val="000000" w:themeColor="text1"/>
                <w:sz w:val="20"/>
                <w:szCs w:val="20"/>
                <w:vertAlign w:val="superscript"/>
              </w:rPr>
              <w:t>**</w:t>
            </w:r>
          </w:p>
        </w:tc>
        <w:tc>
          <w:tcPr>
            <w:tcW w:w="1156" w:type="dxa"/>
            <w:tcBorders>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394/0-</w:t>
            </w:r>
            <w:r w:rsidRPr="007D637E">
              <w:rPr>
                <w:rFonts w:cs="B Nazanin"/>
                <w:color w:val="000000" w:themeColor="text1"/>
                <w:sz w:val="20"/>
                <w:szCs w:val="20"/>
                <w:vertAlign w:val="superscript"/>
              </w:rPr>
              <w:t>**</w:t>
            </w:r>
          </w:p>
        </w:tc>
        <w:tc>
          <w:tcPr>
            <w:tcW w:w="1158" w:type="dxa"/>
            <w:tcBorders>
              <w:bottom w:val="single" w:sz="4" w:space="0" w:color="auto"/>
            </w:tcBorders>
            <w:shd w:val="clear" w:color="auto" w:fill="auto"/>
            <w:vAlign w:val="center"/>
          </w:tcPr>
          <w:p w:rsidR="00910194" w:rsidRPr="007D637E" w:rsidRDefault="00910194" w:rsidP="0043503D">
            <w:pPr>
              <w:autoSpaceDE w:val="0"/>
              <w:autoSpaceDN w:val="0"/>
              <w:adjustRightInd w:val="0"/>
              <w:jc w:val="center"/>
              <w:rPr>
                <w:rFonts w:cs="B Nazanin"/>
                <w:color w:val="000000" w:themeColor="text1"/>
                <w:sz w:val="20"/>
                <w:szCs w:val="20"/>
              </w:rPr>
            </w:pPr>
            <w:r w:rsidRPr="007D637E">
              <w:rPr>
                <w:rFonts w:cs="B Nazanin" w:hint="cs"/>
                <w:color w:val="000000" w:themeColor="text1"/>
                <w:sz w:val="20"/>
                <w:szCs w:val="20"/>
                <w:rtl/>
              </w:rPr>
              <w:t>1</w:t>
            </w:r>
          </w:p>
        </w:tc>
      </w:tr>
    </w:tbl>
    <w:p w:rsidR="00FB3F38" w:rsidRDefault="00FB3F38" w:rsidP="00FB3F38">
      <w:pPr>
        <w:jc w:val="center"/>
        <w:rPr>
          <w:rFonts w:ascii="B Nazanin" w:eastAsia="B Nazanin" w:hAnsi="B Nazanin" w:cs="B Nazanin"/>
          <w:sz w:val="26"/>
          <w:szCs w:val="26"/>
          <w:rtl/>
        </w:rPr>
      </w:pPr>
      <w:r w:rsidRPr="00FB3F38">
        <w:rPr>
          <w:rFonts w:asciiTheme="majorBidi" w:hAnsiTheme="majorBidi" w:cstheme="majorBidi"/>
          <w:sz w:val="20"/>
          <w:szCs w:val="20"/>
        </w:rPr>
        <w:t xml:space="preserve">*P&lt; </w:t>
      </w:r>
      <w:r>
        <w:rPr>
          <w:rFonts w:asciiTheme="majorBidi" w:hAnsiTheme="majorBidi" w:cstheme="majorBidi"/>
          <w:sz w:val="20"/>
          <w:szCs w:val="20"/>
        </w:rPr>
        <w:t>0.05</w:t>
      </w:r>
      <w:r w:rsidRPr="00FB3F38">
        <w:rPr>
          <w:rFonts w:asciiTheme="majorBidi" w:hAnsiTheme="majorBidi" w:cstheme="majorBidi"/>
          <w:sz w:val="20"/>
          <w:szCs w:val="20"/>
          <w:rtl/>
        </w:rPr>
        <w:t xml:space="preserve"> ، </w:t>
      </w:r>
      <w:r w:rsidRPr="00FB3F38">
        <w:rPr>
          <w:rFonts w:asciiTheme="majorBidi" w:hAnsiTheme="majorBidi" w:cstheme="majorBidi"/>
          <w:sz w:val="20"/>
          <w:szCs w:val="20"/>
        </w:rPr>
        <w:t xml:space="preserve">**P&lt; </w:t>
      </w:r>
      <w:r>
        <w:rPr>
          <w:rFonts w:asciiTheme="majorBidi" w:hAnsiTheme="majorBidi" w:cstheme="majorBidi"/>
          <w:sz w:val="20"/>
          <w:szCs w:val="20"/>
        </w:rPr>
        <w:t>0.01</w:t>
      </w:r>
    </w:p>
    <w:p w:rsidR="00910194" w:rsidRPr="007D637E" w:rsidRDefault="00910194" w:rsidP="00910194">
      <w:pPr>
        <w:jc w:val="both"/>
        <w:rPr>
          <w:rFonts w:ascii="B Nazanin" w:eastAsia="B Nazanin" w:hAnsi="B Nazanin" w:cs="B Nazanin" w:hint="cs"/>
          <w:sz w:val="26"/>
          <w:szCs w:val="26"/>
          <w:rtl/>
        </w:rPr>
      </w:pPr>
      <w:r w:rsidRPr="007D637E">
        <w:rPr>
          <w:rFonts w:ascii="B Nazanin" w:eastAsia="B Nazanin" w:hAnsi="B Nazanin" w:cs="B Nazanin"/>
          <w:sz w:val="26"/>
          <w:szCs w:val="26"/>
          <w:rtl/>
        </w:rPr>
        <w:t xml:space="preserve">براساس جدول </w:t>
      </w:r>
      <w:r w:rsidRPr="007D637E">
        <w:rPr>
          <w:rFonts w:ascii="B Nazanin" w:eastAsia="B Nazanin" w:hAnsi="B Nazanin" w:cs="B Nazanin" w:hint="cs"/>
          <w:sz w:val="26"/>
          <w:szCs w:val="26"/>
          <w:rtl/>
        </w:rPr>
        <w:t>2</w:t>
      </w:r>
      <w:r w:rsidRPr="007D637E">
        <w:rPr>
          <w:rFonts w:ascii="B Nazanin" w:eastAsia="B Nazanin" w:hAnsi="B Nazanin" w:cs="B Nazanin"/>
          <w:sz w:val="26"/>
          <w:szCs w:val="26"/>
          <w:rtl/>
        </w:rPr>
        <w:t xml:space="preserve">، </w:t>
      </w:r>
      <w:r w:rsidRPr="007D637E">
        <w:rPr>
          <w:rFonts w:ascii="B Nazanin" w:eastAsia="B Nazanin" w:hAnsi="B Nazanin" w:cs="B Nazanin" w:hint="cs"/>
          <w:sz w:val="26"/>
          <w:szCs w:val="26"/>
          <w:rtl/>
        </w:rPr>
        <w:t>همبستگی بین متغیرهای پژوهش معنادار است.</w:t>
      </w:r>
      <w:r w:rsidR="00FB3F38">
        <w:rPr>
          <w:rFonts w:ascii="B Nazanin" w:eastAsia="B Nazanin" w:hAnsi="B Nazanin" w:cs="B Nazanin" w:hint="cs"/>
          <w:sz w:val="26"/>
          <w:szCs w:val="26"/>
          <w:rtl/>
        </w:rPr>
        <w:t xml:space="preserve">   </w:t>
      </w:r>
    </w:p>
    <w:p w:rsidR="00910194" w:rsidRPr="007D637E" w:rsidRDefault="00910194" w:rsidP="00910194">
      <w:pPr>
        <w:rPr>
          <w:rFonts w:cs="B Nazanin"/>
          <w:b/>
          <w:bCs/>
          <w:color w:val="000000" w:themeColor="text1"/>
          <w:sz w:val="26"/>
          <w:szCs w:val="26"/>
          <w:rtl/>
        </w:rPr>
      </w:pPr>
      <w:r w:rsidRPr="007D637E">
        <w:rPr>
          <w:rFonts w:cs="B Nazanin" w:hint="cs"/>
          <w:b/>
          <w:bCs/>
          <w:color w:val="000000" w:themeColor="text1"/>
          <w:sz w:val="26"/>
          <w:szCs w:val="26"/>
          <w:rtl/>
        </w:rPr>
        <w:t>بخش دوم: آمار استنباطی</w:t>
      </w:r>
    </w:p>
    <w:p w:rsidR="00910194" w:rsidRPr="00564023" w:rsidRDefault="00564023" w:rsidP="00564023">
      <w:pPr>
        <w:pStyle w:val="NormalWeb"/>
        <w:jc w:val="both"/>
        <w:rPr>
          <w:rFonts w:cs="B Nazanin"/>
          <w:sz w:val="26"/>
          <w:szCs w:val="26"/>
          <w:rtl/>
        </w:rPr>
      </w:pPr>
      <w:r w:rsidRPr="00564023">
        <w:rPr>
          <w:rFonts w:cs="B Nazanin"/>
          <w:sz w:val="26"/>
          <w:szCs w:val="26"/>
          <w:highlight w:val="yellow"/>
          <w:rtl/>
        </w:rPr>
        <w:t xml:space="preserve">پیش از اجرای مدل‌یابی معادلات ساختاری، پیش‌فرض‌های آماری بررسی شد. شاخص‌های کجی و کشیدگی متغیرها در بازه </w:t>
      </w:r>
      <w:r w:rsidRPr="00564023">
        <w:rPr>
          <w:rFonts w:ascii="Cambria" w:hAnsi="Cambria" w:cs="Cambria" w:hint="cs"/>
          <w:sz w:val="26"/>
          <w:szCs w:val="26"/>
          <w:highlight w:val="yellow"/>
          <w:rtl/>
        </w:rPr>
        <w:t>±</w:t>
      </w:r>
      <w:r w:rsidRPr="00564023">
        <w:rPr>
          <w:rFonts w:cs="B Nazanin"/>
          <w:sz w:val="26"/>
          <w:szCs w:val="26"/>
          <w:highlight w:val="yellow"/>
          <w:rtl/>
        </w:rPr>
        <w:t xml:space="preserve">2 </w:t>
      </w:r>
      <w:r w:rsidRPr="00564023">
        <w:rPr>
          <w:rFonts w:cs="B Nazanin" w:hint="cs"/>
          <w:sz w:val="26"/>
          <w:szCs w:val="26"/>
          <w:highlight w:val="yellow"/>
          <w:rtl/>
        </w:rPr>
        <w:t>قرار</w:t>
      </w:r>
      <w:r w:rsidRPr="00564023">
        <w:rPr>
          <w:rFonts w:cs="B Nazanin"/>
          <w:sz w:val="26"/>
          <w:szCs w:val="26"/>
          <w:highlight w:val="yellow"/>
          <w:rtl/>
        </w:rPr>
        <w:t xml:space="preserve"> </w:t>
      </w:r>
      <w:r w:rsidRPr="00564023">
        <w:rPr>
          <w:rFonts w:cs="B Nazanin" w:hint="cs"/>
          <w:sz w:val="26"/>
          <w:szCs w:val="26"/>
          <w:highlight w:val="yellow"/>
          <w:rtl/>
        </w:rPr>
        <w:t>داشتند</w:t>
      </w:r>
      <w:r w:rsidRPr="00564023">
        <w:rPr>
          <w:rFonts w:cs="B Nazanin"/>
          <w:sz w:val="26"/>
          <w:szCs w:val="26"/>
          <w:highlight w:val="yellow"/>
          <w:rtl/>
        </w:rPr>
        <w:t xml:space="preserve"> </w:t>
      </w:r>
      <w:r w:rsidRPr="00564023">
        <w:rPr>
          <w:rFonts w:cs="B Nazanin" w:hint="cs"/>
          <w:sz w:val="26"/>
          <w:szCs w:val="26"/>
          <w:highlight w:val="yellow"/>
          <w:rtl/>
        </w:rPr>
        <w:t>که</w:t>
      </w:r>
      <w:r w:rsidRPr="00564023">
        <w:rPr>
          <w:rFonts w:cs="B Nazanin"/>
          <w:sz w:val="26"/>
          <w:szCs w:val="26"/>
          <w:highlight w:val="yellow"/>
          <w:rtl/>
        </w:rPr>
        <w:t xml:space="preserve"> </w:t>
      </w:r>
      <w:r w:rsidRPr="00564023">
        <w:rPr>
          <w:rFonts w:cs="B Nazanin" w:hint="cs"/>
          <w:sz w:val="26"/>
          <w:szCs w:val="26"/>
          <w:highlight w:val="yellow"/>
          <w:rtl/>
        </w:rPr>
        <w:t>نشان‌دهنده</w:t>
      </w:r>
      <w:r w:rsidRPr="00564023">
        <w:rPr>
          <w:rFonts w:cs="B Nazanin"/>
          <w:sz w:val="26"/>
          <w:szCs w:val="26"/>
          <w:highlight w:val="yellow"/>
          <w:rtl/>
        </w:rPr>
        <w:t xml:space="preserve"> </w:t>
      </w:r>
      <w:r w:rsidRPr="00564023">
        <w:rPr>
          <w:rFonts w:cs="B Nazanin" w:hint="cs"/>
          <w:sz w:val="26"/>
          <w:szCs w:val="26"/>
          <w:highlight w:val="yellow"/>
          <w:rtl/>
        </w:rPr>
        <w:t>نرمالیتی</w:t>
      </w:r>
      <w:r w:rsidRPr="00564023">
        <w:rPr>
          <w:rFonts w:cs="B Nazanin"/>
          <w:sz w:val="26"/>
          <w:szCs w:val="26"/>
          <w:highlight w:val="yellow"/>
          <w:rtl/>
        </w:rPr>
        <w:t xml:space="preserve"> </w:t>
      </w:r>
      <w:r w:rsidRPr="00564023">
        <w:rPr>
          <w:rFonts w:cs="B Nazanin" w:hint="cs"/>
          <w:sz w:val="26"/>
          <w:szCs w:val="26"/>
          <w:highlight w:val="yellow"/>
          <w:rtl/>
        </w:rPr>
        <w:t>قابل</w:t>
      </w:r>
      <w:r w:rsidRPr="00564023">
        <w:rPr>
          <w:rFonts w:cs="B Nazanin"/>
          <w:sz w:val="26"/>
          <w:szCs w:val="26"/>
          <w:highlight w:val="yellow"/>
          <w:rtl/>
        </w:rPr>
        <w:t xml:space="preserve"> </w:t>
      </w:r>
      <w:r w:rsidRPr="00564023">
        <w:rPr>
          <w:rFonts w:cs="B Nazanin" w:hint="cs"/>
          <w:sz w:val="26"/>
          <w:szCs w:val="26"/>
          <w:highlight w:val="yellow"/>
          <w:rtl/>
        </w:rPr>
        <w:t>قبول</w:t>
      </w:r>
      <w:r w:rsidRPr="00564023">
        <w:rPr>
          <w:rFonts w:cs="B Nazanin"/>
          <w:sz w:val="26"/>
          <w:szCs w:val="26"/>
          <w:highlight w:val="yellow"/>
          <w:rtl/>
        </w:rPr>
        <w:t xml:space="preserve"> </w:t>
      </w:r>
      <w:r w:rsidRPr="00564023">
        <w:rPr>
          <w:rFonts w:cs="B Nazanin" w:hint="cs"/>
          <w:sz w:val="26"/>
          <w:szCs w:val="26"/>
          <w:highlight w:val="yellow"/>
          <w:rtl/>
        </w:rPr>
        <w:t>داده‌ها</w:t>
      </w:r>
      <w:r w:rsidRPr="00564023">
        <w:rPr>
          <w:rFonts w:cs="B Nazanin"/>
          <w:sz w:val="26"/>
          <w:szCs w:val="26"/>
          <w:highlight w:val="yellow"/>
          <w:rtl/>
        </w:rPr>
        <w:t xml:space="preserve"> </w:t>
      </w:r>
      <w:r w:rsidRPr="00564023">
        <w:rPr>
          <w:rFonts w:cs="B Nazanin" w:hint="cs"/>
          <w:sz w:val="26"/>
          <w:szCs w:val="26"/>
          <w:highlight w:val="yellow"/>
          <w:rtl/>
        </w:rPr>
        <w:t>بود</w:t>
      </w:r>
      <w:r w:rsidRPr="00564023">
        <w:rPr>
          <w:rFonts w:cs="B Nazanin"/>
          <w:sz w:val="26"/>
          <w:szCs w:val="26"/>
          <w:highlight w:val="yellow"/>
          <w:rtl/>
        </w:rPr>
        <w:t xml:space="preserve">. </w:t>
      </w:r>
      <w:r w:rsidRPr="00564023">
        <w:rPr>
          <w:rFonts w:cs="B Nazanin" w:hint="cs"/>
          <w:sz w:val="26"/>
          <w:szCs w:val="26"/>
          <w:highlight w:val="yellow"/>
          <w:rtl/>
        </w:rPr>
        <w:t>شاخص</w:t>
      </w:r>
      <w:r w:rsidRPr="00564023">
        <w:rPr>
          <w:rFonts w:cs="B Nazanin"/>
          <w:sz w:val="26"/>
          <w:szCs w:val="26"/>
          <w:highlight w:val="yellow"/>
          <w:rtl/>
        </w:rPr>
        <w:t xml:space="preserve"> </w:t>
      </w:r>
      <w:r w:rsidRPr="00564023">
        <w:rPr>
          <w:rFonts w:cs="B Nazanin" w:hint="cs"/>
          <w:sz w:val="26"/>
          <w:szCs w:val="26"/>
          <w:highlight w:val="yellow"/>
          <w:rtl/>
        </w:rPr>
        <w:t>تورم</w:t>
      </w:r>
      <w:r w:rsidRPr="00564023">
        <w:rPr>
          <w:rFonts w:cs="B Nazanin"/>
          <w:sz w:val="26"/>
          <w:szCs w:val="26"/>
          <w:highlight w:val="yellow"/>
          <w:rtl/>
        </w:rPr>
        <w:t xml:space="preserve"> واریانس</w:t>
      </w:r>
      <w:r w:rsidRPr="00564023">
        <w:rPr>
          <w:rFonts w:cs="B Nazanin"/>
          <w:sz w:val="26"/>
          <w:szCs w:val="26"/>
          <w:highlight w:val="yellow"/>
        </w:rPr>
        <w:t xml:space="preserve"> (VIF) </w:t>
      </w:r>
      <w:r w:rsidRPr="00564023">
        <w:rPr>
          <w:rFonts w:cs="B Nazanin"/>
          <w:sz w:val="26"/>
          <w:szCs w:val="26"/>
          <w:highlight w:val="yellow"/>
          <w:rtl/>
        </w:rPr>
        <w:t xml:space="preserve">برای متغیرهای پیش‌بین </w:t>
      </w:r>
      <w:r w:rsidRPr="00564023">
        <w:rPr>
          <w:rFonts w:cs="B Nazanin"/>
          <w:sz w:val="26"/>
          <w:szCs w:val="26"/>
          <w:highlight w:val="yellow"/>
          <w:rtl/>
        </w:rPr>
        <w:lastRenderedPageBreak/>
        <w:t>کمتر از 3 به دست آمد که بیانگر نبود چندهمخطی شدید است. داده‌های پرت با استفاده از فاصله ماهالانوبیس بررسی شد و موردی برای حذف شناسایی نشد. همچنین، میزان داده‌های گمشده کمتر از 5 درصد بود و با روش حذف فهرستی مدیریت شد. بنابراین، پیش‌فرض‌های لازم برای اجرای مدل‌یابی معادلات ساختاری برقرار بود</w:t>
      </w:r>
      <w:r w:rsidRPr="00564023">
        <w:rPr>
          <w:rFonts w:cs="B Nazanin"/>
          <w:sz w:val="26"/>
          <w:szCs w:val="26"/>
          <w:highlight w:val="yellow"/>
        </w:rPr>
        <w:t>.</w:t>
      </w:r>
      <w:r w:rsidRPr="00564023">
        <w:rPr>
          <w:rFonts w:ascii="B Nazanin" w:eastAsia="B Nazanin" w:hAnsi="B Nazanin" w:cs="B Nazanin" w:hint="cs"/>
          <w:sz w:val="26"/>
          <w:szCs w:val="26"/>
          <w:highlight w:val="yellow"/>
          <w:rtl/>
        </w:rPr>
        <w:t xml:space="preserve"> </w:t>
      </w:r>
      <w:r w:rsidR="00910194" w:rsidRPr="00564023">
        <w:rPr>
          <w:rFonts w:ascii="B Nazanin" w:eastAsia="B Nazanin" w:hAnsi="B Nazanin" w:cs="B Nazanin"/>
          <w:sz w:val="26"/>
          <w:szCs w:val="26"/>
          <w:highlight w:val="yellow"/>
          <w:rtl/>
        </w:rPr>
        <w:t>همچنین، برای بررسی اثرات میانجی ذهن</w:t>
      </w:r>
      <w:r w:rsidR="00910194" w:rsidRPr="00564023">
        <w:rPr>
          <w:rFonts w:ascii="B Nazanin" w:eastAsia="B Nazanin" w:hAnsi="B Nazanin" w:cs="B Nazanin"/>
          <w:sz w:val="26"/>
          <w:szCs w:val="26"/>
          <w:highlight w:val="yellow"/>
          <w:rtl/>
        </w:rPr>
        <w:softHyphen/>
        <w:t>آگاهی از روش بوت استروپ استفاده شده است</w:t>
      </w:r>
      <w:r w:rsidR="00910194" w:rsidRPr="00564023">
        <w:rPr>
          <w:rFonts w:ascii="B Nazanin" w:eastAsia="B Nazanin" w:hAnsi="B Nazanin" w:cs="B Nazanin" w:hint="cs"/>
          <w:sz w:val="26"/>
          <w:szCs w:val="26"/>
          <w:highlight w:val="yellow"/>
          <w:rtl/>
        </w:rPr>
        <w:t>.</w:t>
      </w:r>
    </w:p>
    <w:p w:rsidR="00910194" w:rsidRPr="007D637E" w:rsidRDefault="00910194" w:rsidP="00910194">
      <w:pPr>
        <w:jc w:val="both"/>
        <w:rPr>
          <w:rFonts w:ascii="B Nazanin" w:eastAsia="B Nazanin" w:hAnsi="B Nazanin" w:cs="B Nazanin"/>
          <w:sz w:val="26"/>
          <w:szCs w:val="26"/>
          <w:rtl/>
        </w:rPr>
      </w:pPr>
      <w:r w:rsidRPr="007D637E">
        <w:rPr>
          <w:rFonts w:ascii="B Nazanin" w:eastAsia="B Nazanin" w:hAnsi="B Nazanin" w:cs="B Nazanin"/>
          <w:sz w:val="26"/>
          <w:szCs w:val="26"/>
          <w:rtl/>
        </w:rPr>
        <w:t>قبل از بررسی ضرایب مسیر باید در ابتدا از برازش مدل با داده</w:t>
      </w:r>
      <w:r w:rsidRPr="007D637E">
        <w:rPr>
          <w:rFonts w:ascii="B Nazanin" w:eastAsia="B Nazanin" w:hAnsi="B Nazanin" w:cs="B Nazanin"/>
          <w:sz w:val="26"/>
          <w:szCs w:val="26"/>
          <w:rtl/>
        </w:rPr>
        <w:softHyphen/>
        <w:t>ها اطمینان حاصل کرد. در</w:t>
      </w:r>
      <w:r w:rsidRPr="007D637E">
        <w:rPr>
          <w:rFonts w:ascii="B Nazanin" w:eastAsia="B Nazanin" w:hAnsi="B Nazanin" w:cs="B Nazanin" w:hint="cs"/>
          <w:sz w:val="26"/>
          <w:szCs w:val="26"/>
          <w:rtl/>
        </w:rPr>
        <w:t xml:space="preserve"> </w:t>
      </w:r>
      <w:r w:rsidRPr="007D637E">
        <w:rPr>
          <w:rFonts w:ascii="B Nazanin" w:eastAsia="B Nazanin" w:hAnsi="B Nazanin" w:cs="B Nazanin"/>
          <w:sz w:val="26"/>
          <w:szCs w:val="26"/>
          <w:rtl/>
        </w:rPr>
        <w:t xml:space="preserve">جدول </w:t>
      </w:r>
      <w:r w:rsidRPr="007D637E">
        <w:rPr>
          <w:rFonts w:ascii="B Nazanin" w:eastAsia="B Nazanin" w:hAnsi="B Nazanin" w:cs="B Nazanin" w:hint="cs"/>
          <w:sz w:val="26"/>
          <w:szCs w:val="26"/>
          <w:rtl/>
        </w:rPr>
        <w:t xml:space="preserve">3، </w:t>
      </w:r>
      <w:r w:rsidRPr="007D637E">
        <w:rPr>
          <w:rFonts w:ascii="B Nazanin" w:eastAsia="B Nazanin" w:hAnsi="B Nazanin" w:cs="B Nazanin"/>
          <w:sz w:val="26"/>
          <w:szCs w:val="26"/>
          <w:rtl/>
        </w:rPr>
        <w:t>شاخص</w:t>
      </w:r>
      <w:r w:rsidRPr="007D637E">
        <w:rPr>
          <w:rFonts w:ascii="B Nazanin" w:eastAsia="B Nazanin" w:hAnsi="B Nazanin" w:cs="B Nazanin"/>
          <w:sz w:val="26"/>
          <w:szCs w:val="26"/>
          <w:rtl/>
        </w:rPr>
        <w:softHyphen/>
        <w:t>های برازش مدل طراحی</w:t>
      </w:r>
      <w:r w:rsidRPr="007D637E">
        <w:rPr>
          <w:rFonts w:ascii="B Nazanin" w:eastAsia="B Nazanin" w:hAnsi="B Nazanin" w:cs="B Nazanin" w:hint="cs"/>
          <w:sz w:val="26"/>
          <w:szCs w:val="26"/>
          <w:rtl/>
        </w:rPr>
        <w:t xml:space="preserve"> </w:t>
      </w:r>
      <w:r w:rsidRPr="007D637E">
        <w:rPr>
          <w:rFonts w:ascii="B Nazanin" w:eastAsia="B Nazanin" w:hAnsi="B Nazanin" w:cs="B Nazanin"/>
          <w:sz w:val="26"/>
          <w:szCs w:val="26"/>
          <w:rtl/>
        </w:rPr>
        <w:t>شده گزارش</w:t>
      </w:r>
      <w:r w:rsidRPr="007D637E">
        <w:rPr>
          <w:rFonts w:ascii="B Nazanin" w:eastAsia="B Nazanin" w:hAnsi="B Nazanin" w:cs="B Nazanin" w:hint="cs"/>
          <w:sz w:val="26"/>
          <w:szCs w:val="26"/>
          <w:rtl/>
        </w:rPr>
        <w:t xml:space="preserve"> </w:t>
      </w:r>
      <w:r w:rsidRPr="007D637E">
        <w:rPr>
          <w:rFonts w:ascii="B Nazanin" w:eastAsia="B Nazanin" w:hAnsi="B Nazanin" w:cs="B Nazanin"/>
          <w:sz w:val="26"/>
          <w:szCs w:val="26"/>
          <w:rtl/>
        </w:rPr>
        <w:t>شده است</w:t>
      </w:r>
      <w:r w:rsidRPr="007D637E">
        <w:rPr>
          <w:rFonts w:ascii="B Nazanin" w:eastAsia="B Nazanin" w:hAnsi="B Nazanin" w:cs="B Nazanin" w:hint="cs"/>
          <w:sz w:val="26"/>
          <w:szCs w:val="26"/>
          <w:rtl/>
        </w:rPr>
        <w:t>.</w:t>
      </w:r>
    </w:p>
    <w:p w:rsidR="00910194" w:rsidRPr="00997499" w:rsidRDefault="00910194" w:rsidP="00910194">
      <w:pPr>
        <w:jc w:val="center"/>
        <w:rPr>
          <w:rFonts w:cs="B Nazanin"/>
          <w:color w:val="000000" w:themeColor="text1"/>
          <w:sz w:val="24"/>
          <w:szCs w:val="24"/>
          <w:rtl/>
        </w:rPr>
      </w:pPr>
      <w:r w:rsidRPr="00997499">
        <w:rPr>
          <w:rFonts w:cs="B Nazanin" w:hint="cs"/>
          <w:color w:val="000000" w:themeColor="text1"/>
          <w:sz w:val="24"/>
          <w:szCs w:val="24"/>
          <w:rtl/>
        </w:rPr>
        <w:t>جدول 3. شاخص</w:t>
      </w:r>
      <w:r w:rsidRPr="00997499">
        <w:rPr>
          <w:rFonts w:cs="B Nazanin"/>
          <w:color w:val="000000" w:themeColor="text1"/>
          <w:sz w:val="24"/>
          <w:szCs w:val="24"/>
          <w:rtl/>
        </w:rPr>
        <w:softHyphen/>
      </w:r>
      <w:r w:rsidRPr="00997499">
        <w:rPr>
          <w:rFonts w:cs="B Nazanin" w:hint="cs"/>
          <w:color w:val="000000" w:themeColor="text1"/>
          <w:sz w:val="24"/>
          <w:szCs w:val="24"/>
          <w:rtl/>
        </w:rPr>
        <w:t>های برازش</w:t>
      </w:r>
    </w:p>
    <w:tbl>
      <w:tblPr>
        <w:bidiVisual/>
        <w:tblW w:w="0" w:type="auto"/>
        <w:jc w:val="center"/>
        <w:tblBorders>
          <w:top w:val="single" w:sz="4" w:space="0" w:color="auto"/>
          <w:bottom w:val="single" w:sz="4" w:space="0" w:color="auto"/>
        </w:tblBorders>
        <w:tblLook w:val="04A0" w:firstRow="1" w:lastRow="0" w:firstColumn="1" w:lastColumn="0" w:noHBand="0" w:noVBand="1"/>
      </w:tblPr>
      <w:tblGrid>
        <w:gridCol w:w="1409"/>
        <w:gridCol w:w="1537"/>
        <w:gridCol w:w="1502"/>
        <w:gridCol w:w="1425"/>
        <w:gridCol w:w="1409"/>
        <w:gridCol w:w="1438"/>
      </w:tblGrid>
      <w:tr w:rsidR="00910194" w:rsidRPr="007D637E" w:rsidTr="0043503D">
        <w:trPr>
          <w:trHeight w:val="674"/>
          <w:jc w:val="center"/>
        </w:trPr>
        <w:tc>
          <w:tcPr>
            <w:tcW w:w="1409" w:type="dxa"/>
            <w:tcBorders>
              <w:bottom w:val="single" w:sz="4" w:space="0" w:color="auto"/>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شاخص</w:t>
            </w:r>
          </w:p>
        </w:tc>
        <w:tc>
          <w:tcPr>
            <w:tcW w:w="1537" w:type="dxa"/>
            <w:tcBorders>
              <w:bottom w:val="single" w:sz="4" w:space="0" w:color="auto"/>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ریشه میانگین مجذور خطای میانگین</w:t>
            </w:r>
            <w:r w:rsidRPr="00BD7735">
              <w:rPr>
                <w:rStyle w:val="FootnoteReference"/>
                <w:rFonts w:asciiTheme="majorBidi" w:hAnsiTheme="majorBidi" w:cs="B Mitra"/>
                <w:sz w:val="24"/>
                <w:szCs w:val="24"/>
                <w:rtl/>
              </w:rPr>
              <w:footnoteReference w:id="16"/>
            </w:r>
            <w:r w:rsidRPr="00BD7735">
              <w:rPr>
                <w:rStyle w:val="FootnoteReference"/>
                <w:rFonts w:asciiTheme="majorBidi" w:hAnsiTheme="majorBidi" w:cs="B Mitra" w:hint="cs"/>
                <w:sz w:val="24"/>
                <w:szCs w:val="24"/>
                <w:rtl/>
              </w:rPr>
              <w:t xml:space="preserve"> </w:t>
            </w:r>
            <w:r w:rsidRPr="005F5FC3">
              <w:rPr>
                <w:rFonts w:asciiTheme="majorBidi" w:hAnsiTheme="majorBidi" w:cstheme="majorBidi"/>
                <w:color w:val="000000" w:themeColor="text1"/>
                <w:sz w:val="20"/>
                <w:szCs w:val="20"/>
                <w:rtl/>
              </w:rPr>
              <w:t>(</w:t>
            </w:r>
            <w:r w:rsidRPr="005F5FC3">
              <w:rPr>
                <w:rFonts w:asciiTheme="majorBidi" w:hAnsiTheme="majorBidi" w:cstheme="majorBidi"/>
                <w:color w:val="000000" w:themeColor="text1"/>
                <w:sz w:val="20"/>
                <w:szCs w:val="20"/>
              </w:rPr>
              <w:t>RMSEA</w:t>
            </w:r>
            <w:r w:rsidRPr="005F5FC3">
              <w:rPr>
                <w:rFonts w:asciiTheme="majorBidi" w:hAnsiTheme="majorBidi" w:cstheme="majorBidi"/>
                <w:color w:val="000000" w:themeColor="text1"/>
                <w:sz w:val="20"/>
                <w:szCs w:val="20"/>
                <w:rtl/>
              </w:rPr>
              <w:t>)</w:t>
            </w:r>
          </w:p>
        </w:tc>
        <w:tc>
          <w:tcPr>
            <w:tcW w:w="1502" w:type="dxa"/>
            <w:tcBorders>
              <w:bottom w:val="single" w:sz="4" w:space="0" w:color="auto"/>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نسبت کای اسکوئر به درجه آزادی</w:t>
            </w:r>
            <w:r w:rsidRPr="00BD7735">
              <w:rPr>
                <w:rStyle w:val="FootnoteReference"/>
                <w:rFonts w:asciiTheme="majorBidi" w:hAnsiTheme="majorBidi" w:cs="B Mitra"/>
                <w:sz w:val="24"/>
                <w:szCs w:val="24"/>
                <w:rtl/>
              </w:rPr>
              <w:footnoteReference w:id="17"/>
            </w:r>
          </w:p>
          <w:p w:rsidR="00910194" w:rsidRPr="005F5FC3" w:rsidRDefault="00910194" w:rsidP="0043503D">
            <w:pPr>
              <w:autoSpaceDE w:val="0"/>
              <w:autoSpaceDN w:val="0"/>
              <w:adjustRightInd w:val="0"/>
              <w:spacing w:line="320" w:lineRule="atLeast"/>
              <w:ind w:left="60" w:right="60"/>
              <w:jc w:val="center"/>
              <w:rPr>
                <w:rFonts w:asciiTheme="majorBidi" w:hAnsiTheme="majorBidi" w:cstheme="majorBidi"/>
                <w:color w:val="000000" w:themeColor="text1"/>
                <w:sz w:val="20"/>
                <w:szCs w:val="20"/>
                <w:rtl/>
              </w:rPr>
            </w:pPr>
            <w:r w:rsidRPr="005F5FC3">
              <w:rPr>
                <w:rFonts w:asciiTheme="majorBidi" w:hAnsiTheme="majorBidi" w:cstheme="majorBidi"/>
                <w:color w:val="000000" w:themeColor="text1"/>
                <w:sz w:val="20"/>
                <w:szCs w:val="20"/>
                <w:rtl/>
              </w:rPr>
              <w:t xml:space="preserve"> (</w:t>
            </w:r>
            <w:r w:rsidRPr="005F5FC3">
              <w:rPr>
                <w:rFonts w:asciiTheme="majorBidi" w:hAnsiTheme="majorBidi" w:cstheme="majorBidi"/>
                <w:color w:val="000000" w:themeColor="text1"/>
                <w:sz w:val="20"/>
                <w:szCs w:val="20"/>
              </w:rPr>
              <w:t xml:space="preserve"> CMIN/df</w:t>
            </w:r>
            <w:r w:rsidRPr="005F5FC3">
              <w:rPr>
                <w:rFonts w:asciiTheme="majorBidi" w:hAnsiTheme="majorBidi" w:cstheme="majorBidi"/>
                <w:color w:val="000000" w:themeColor="text1"/>
                <w:sz w:val="20"/>
                <w:szCs w:val="20"/>
                <w:rtl/>
              </w:rPr>
              <w:t>)</w:t>
            </w:r>
          </w:p>
        </w:tc>
        <w:tc>
          <w:tcPr>
            <w:tcW w:w="1425" w:type="dxa"/>
            <w:tcBorders>
              <w:bottom w:val="single" w:sz="4" w:space="0" w:color="auto"/>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شاخص نیکویی برازش</w:t>
            </w:r>
            <w:r w:rsidRPr="00BD7735">
              <w:rPr>
                <w:rStyle w:val="FootnoteReference"/>
                <w:rFonts w:asciiTheme="majorBidi" w:hAnsiTheme="majorBidi" w:cs="B Mitra"/>
                <w:sz w:val="24"/>
                <w:szCs w:val="24"/>
                <w:rtl/>
              </w:rPr>
              <w:footnoteReference w:id="18"/>
            </w:r>
            <w:r w:rsidRPr="007D637E">
              <w:rPr>
                <w:rFonts w:cs="B Nazanin" w:hint="cs"/>
                <w:color w:val="000000" w:themeColor="text1"/>
                <w:sz w:val="20"/>
                <w:szCs w:val="20"/>
                <w:rtl/>
              </w:rPr>
              <w:t xml:space="preserve"> (</w:t>
            </w:r>
            <w:r w:rsidRPr="007D637E">
              <w:rPr>
                <w:rFonts w:cs="B Nazanin"/>
                <w:color w:val="000000" w:themeColor="text1"/>
                <w:sz w:val="20"/>
                <w:szCs w:val="20"/>
              </w:rPr>
              <w:t>GFI</w:t>
            </w:r>
            <w:r w:rsidRPr="007D637E">
              <w:rPr>
                <w:rFonts w:cs="B Nazanin" w:hint="cs"/>
                <w:color w:val="000000" w:themeColor="text1"/>
                <w:sz w:val="20"/>
                <w:szCs w:val="20"/>
                <w:rtl/>
              </w:rPr>
              <w:t>)</w:t>
            </w:r>
          </w:p>
        </w:tc>
        <w:tc>
          <w:tcPr>
            <w:tcW w:w="1409" w:type="dxa"/>
            <w:tcBorders>
              <w:bottom w:val="single" w:sz="4" w:space="0" w:color="auto"/>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شاخص برازش اصلاح شده</w:t>
            </w:r>
            <w:r w:rsidRPr="00BD7735">
              <w:rPr>
                <w:rStyle w:val="FootnoteReference"/>
                <w:rFonts w:asciiTheme="majorBidi" w:hAnsiTheme="majorBidi" w:cs="B Mitra"/>
                <w:sz w:val="24"/>
                <w:szCs w:val="24"/>
                <w:rtl/>
              </w:rPr>
              <w:footnoteReference w:id="19"/>
            </w:r>
            <w:r w:rsidRPr="007D637E">
              <w:rPr>
                <w:rFonts w:cs="B Nazanin" w:hint="cs"/>
                <w:color w:val="000000" w:themeColor="text1"/>
                <w:sz w:val="20"/>
                <w:szCs w:val="20"/>
                <w:rtl/>
              </w:rPr>
              <w:t xml:space="preserve"> </w:t>
            </w:r>
            <w:r w:rsidRPr="005F5FC3">
              <w:rPr>
                <w:rFonts w:asciiTheme="majorBidi" w:hAnsiTheme="majorBidi" w:cstheme="majorBidi"/>
                <w:color w:val="000000" w:themeColor="text1"/>
                <w:sz w:val="20"/>
                <w:szCs w:val="20"/>
                <w:rtl/>
              </w:rPr>
              <w:t>(</w:t>
            </w:r>
            <w:r w:rsidRPr="005F5FC3">
              <w:rPr>
                <w:rFonts w:asciiTheme="majorBidi" w:hAnsiTheme="majorBidi" w:cstheme="majorBidi"/>
                <w:color w:val="000000" w:themeColor="text1"/>
                <w:sz w:val="20"/>
                <w:szCs w:val="20"/>
              </w:rPr>
              <w:t>NFI</w:t>
            </w:r>
            <w:r w:rsidRPr="005F5FC3">
              <w:rPr>
                <w:rFonts w:asciiTheme="majorBidi" w:hAnsiTheme="majorBidi" w:cstheme="majorBidi"/>
                <w:color w:val="000000" w:themeColor="text1"/>
                <w:sz w:val="20"/>
                <w:szCs w:val="20"/>
                <w:rtl/>
              </w:rPr>
              <w:t>)</w:t>
            </w:r>
          </w:p>
        </w:tc>
        <w:tc>
          <w:tcPr>
            <w:tcW w:w="1438" w:type="dxa"/>
            <w:tcBorders>
              <w:bottom w:val="single" w:sz="4" w:space="0" w:color="auto"/>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شاخص برازندگی فزاینده</w:t>
            </w:r>
            <w:r w:rsidRPr="00BD7735">
              <w:rPr>
                <w:rStyle w:val="FootnoteReference"/>
                <w:rFonts w:asciiTheme="majorBidi" w:hAnsiTheme="majorBidi" w:cs="B Mitra"/>
                <w:sz w:val="24"/>
                <w:szCs w:val="24"/>
                <w:rtl/>
              </w:rPr>
              <w:footnoteReference w:id="20"/>
            </w:r>
            <w:r w:rsidRPr="007D637E">
              <w:rPr>
                <w:rFonts w:cs="B Nazanin" w:hint="cs"/>
                <w:color w:val="000000" w:themeColor="text1"/>
                <w:sz w:val="20"/>
                <w:szCs w:val="20"/>
                <w:rtl/>
              </w:rPr>
              <w:t xml:space="preserve"> </w:t>
            </w:r>
            <w:r w:rsidRPr="005F5FC3">
              <w:rPr>
                <w:rFonts w:asciiTheme="majorBidi" w:hAnsiTheme="majorBidi" w:cstheme="majorBidi"/>
                <w:color w:val="000000" w:themeColor="text1"/>
                <w:sz w:val="20"/>
                <w:szCs w:val="20"/>
                <w:rtl/>
              </w:rPr>
              <w:t>(</w:t>
            </w:r>
            <w:r w:rsidRPr="005F5FC3">
              <w:rPr>
                <w:rFonts w:asciiTheme="majorBidi" w:hAnsiTheme="majorBidi" w:cstheme="majorBidi"/>
                <w:color w:val="000000" w:themeColor="text1"/>
                <w:sz w:val="20"/>
                <w:szCs w:val="20"/>
              </w:rPr>
              <w:t>IFI</w:t>
            </w:r>
            <w:r w:rsidRPr="005F5FC3">
              <w:rPr>
                <w:rFonts w:asciiTheme="majorBidi" w:hAnsiTheme="majorBidi" w:cstheme="majorBidi"/>
                <w:color w:val="000000" w:themeColor="text1"/>
                <w:sz w:val="20"/>
                <w:szCs w:val="20"/>
                <w:rtl/>
              </w:rPr>
              <w:t>)</w:t>
            </w:r>
          </w:p>
        </w:tc>
      </w:tr>
      <w:tr w:rsidR="00910194" w:rsidRPr="007D637E" w:rsidTr="0043503D">
        <w:trPr>
          <w:jc w:val="center"/>
        </w:trPr>
        <w:tc>
          <w:tcPr>
            <w:tcW w:w="1409" w:type="dxa"/>
            <w:tcBorders>
              <w:top w:val="single" w:sz="4" w:space="0" w:color="auto"/>
              <w:bottom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Pr>
            </w:pPr>
            <w:r w:rsidRPr="007D637E">
              <w:rPr>
                <w:rFonts w:cs="B Nazanin" w:hint="cs"/>
                <w:color w:val="000000" w:themeColor="text1"/>
                <w:sz w:val="20"/>
                <w:szCs w:val="20"/>
                <w:rtl/>
              </w:rPr>
              <w:t>مدل</w:t>
            </w:r>
          </w:p>
        </w:tc>
        <w:tc>
          <w:tcPr>
            <w:tcW w:w="1537" w:type="dxa"/>
            <w:tcBorders>
              <w:top w:val="single" w:sz="4" w:space="0" w:color="auto"/>
              <w:bottom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051/0</w:t>
            </w:r>
          </w:p>
        </w:tc>
        <w:tc>
          <w:tcPr>
            <w:tcW w:w="1502" w:type="dxa"/>
            <w:tcBorders>
              <w:top w:val="single" w:sz="4" w:space="0" w:color="auto"/>
              <w:bottom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95/1</w:t>
            </w:r>
          </w:p>
        </w:tc>
        <w:tc>
          <w:tcPr>
            <w:tcW w:w="1425" w:type="dxa"/>
            <w:tcBorders>
              <w:top w:val="single" w:sz="4" w:space="0" w:color="auto"/>
              <w:bottom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74/0</w:t>
            </w:r>
          </w:p>
        </w:tc>
        <w:tc>
          <w:tcPr>
            <w:tcW w:w="1409" w:type="dxa"/>
            <w:tcBorders>
              <w:top w:val="single" w:sz="4" w:space="0" w:color="auto"/>
              <w:bottom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57/0</w:t>
            </w:r>
          </w:p>
        </w:tc>
        <w:tc>
          <w:tcPr>
            <w:tcW w:w="1438" w:type="dxa"/>
            <w:tcBorders>
              <w:top w:val="single" w:sz="4" w:space="0" w:color="auto"/>
              <w:bottom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92/0</w:t>
            </w:r>
          </w:p>
        </w:tc>
      </w:tr>
      <w:tr w:rsidR="00910194" w:rsidRPr="007D637E" w:rsidTr="0043503D">
        <w:trPr>
          <w:jc w:val="center"/>
        </w:trPr>
        <w:tc>
          <w:tcPr>
            <w:tcW w:w="1409" w:type="dxa"/>
            <w:tcBorders>
              <w:top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معیار</w:t>
            </w:r>
          </w:p>
        </w:tc>
        <w:tc>
          <w:tcPr>
            <w:tcW w:w="1537" w:type="dxa"/>
            <w:tcBorders>
              <w:top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color w:val="000000" w:themeColor="text1"/>
                <w:sz w:val="20"/>
                <w:szCs w:val="20"/>
                <w:rtl/>
              </w:rPr>
              <w:t>کوچکتر از 0.08</w:t>
            </w:r>
          </w:p>
        </w:tc>
        <w:tc>
          <w:tcPr>
            <w:tcW w:w="1502" w:type="dxa"/>
            <w:tcBorders>
              <w:top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کوچکتر از 3</w:t>
            </w:r>
          </w:p>
        </w:tc>
        <w:tc>
          <w:tcPr>
            <w:tcW w:w="1425" w:type="dxa"/>
            <w:tcBorders>
              <w:top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بالاتر از 0.9</w:t>
            </w:r>
          </w:p>
        </w:tc>
        <w:tc>
          <w:tcPr>
            <w:tcW w:w="1409" w:type="dxa"/>
            <w:tcBorders>
              <w:top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بالاتر از 0.9</w:t>
            </w:r>
          </w:p>
        </w:tc>
        <w:tc>
          <w:tcPr>
            <w:tcW w:w="1438" w:type="dxa"/>
            <w:tcBorders>
              <w:top w:val="nil"/>
            </w:tcBorders>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بالاتر از 0.9</w:t>
            </w:r>
          </w:p>
        </w:tc>
      </w:tr>
      <w:tr w:rsidR="00910194" w:rsidRPr="007D637E" w:rsidTr="0043503D">
        <w:trPr>
          <w:jc w:val="center"/>
        </w:trPr>
        <w:tc>
          <w:tcPr>
            <w:tcW w:w="1409" w:type="dxa"/>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تفسیر برازش</w:t>
            </w:r>
          </w:p>
        </w:tc>
        <w:tc>
          <w:tcPr>
            <w:tcW w:w="1537" w:type="dxa"/>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مطلوب</w:t>
            </w:r>
          </w:p>
        </w:tc>
        <w:tc>
          <w:tcPr>
            <w:tcW w:w="1502" w:type="dxa"/>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مطلوب</w:t>
            </w:r>
          </w:p>
        </w:tc>
        <w:tc>
          <w:tcPr>
            <w:tcW w:w="1425" w:type="dxa"/>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قابل قبول</w:t>
            </w:r>
          </w:p>
        </w:tc>
        <w:tc>
          <w:tcPr>
            <w:tcW w:w="1409" w:type="dxa"/>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قابل قبول</w:t>
            </w:r>
          </w:p>
        </w:tc>
        <w:tc>
          <w:tcPr>
            <w:tcW w:w="1438" w:type="dxa"/>
            <w:shd w:val="clear" w:color="auto" w:fill="auto"/>
            <w:hideMark/>
          </w:tcPr>
          <w:p w:rsidR="00910194" w:rsidRPr="007D637E" w:rsidRDefault="00910194" w:rsidP="0043503D">
            <w:pPr>
              <w:autoSpaceDE w:val="0"/>
              <w:autoSpaceDN w:val="0"/>
              <w:adjustRightInd w:val="0"/>
              <w:spacing w:line="320" w:lineRule="atLeast"/>
              <w:ind w:left="60" w:right="60"/>
              <w:jc w:val="center"/>
              <w:rPr>
                <w:rFonts w:cs="B Nazanin"/>
                <w:color w:val="000000" w:themeColor="text1"/>
                <w:sz w:val="20"/>
                <w:szCs w:val="20"/>
                <w:rtl/>
              </w:rPr>
            </w:pPr>
            <w:r w:rsidRPr="007D637E">
              <w:rPr>
                <w:rFonts w:cs="B Nazanin" w:hint="cs"/>
                <w:color w:val="000000" w:themeColor="text1"/>
                <w:sz w:val="20"/>
                <w:szCs w:val="20"/>
                <w:rtl/>
              </w:rPr>
              <w:t>مطلوب</w:t>
            </w:r>
          </w:p>
        </w:tc>
      </w:tr>
    </w:tbl>
    <w:p w:rsidR="00910194" w:rsidRPr="007D637E" w:rsidRDefault="00910194" w:rsidP="00910194">
      <w:pPr>
        <w:jc w:val="both"/>
        <w:rPr>
          <w:rFonts w:ascii="B Nazanin" w:eastAsia="B Nazanin" w:hAnsi="B Nazanin" w:cs="B Nazanin"/>
          <w:sz w:val="26"/>
          <w:szCs w:val="26"/>
          <w:rtl/>
        </w:rPr>
      </w:pPr>
      <w:r w:rsidRPr="007D637E">
        <w:rPr>
          <w:rFonts w:ascii="B Nazanin" w:eastAsia="B Nazanin" w:hAnsi="B Nazanin" w:cs="B Nazanin"/>
          <w:sz w:val="26"/>
          <w:szCs w:val="26"/>
          <w:rtl/>
        </w:rPr>
        <w:t>با توجه به نتایج شاخص</w:t>
      </w:r>
      <w:r w:rsidRPr="007D637E">
        <w:rPr>
          <w:rFonts w:ascii="B Nazanin" w:eastAsia="B Nazanin" w:hAnsi="B Nazanin" w:cs="B Nazanin"/>
          <w:sz w:val="26"/>
          <w:szCs w:val="26"/>
          <w:rtl/>
        </w:rPr>
        <w:softHyphen/>
        <w:t xml:space="preserve">های برازش در جدول </w:t>
      </w:r>
      <w:r w:rsidRPr="007D637E">
        <w:rPr>
          <w:rFonts w:ascii="B Nazanin" w:eastAsia="B Nazanin" w:hAnsi="B Nazanin" w:cs="B Nazanin" w:hint="cs"/>
          <w:sz w:val="26"/>
          <w:szCs w:val="26"/>
          <w:rtl/>
        </w:rPr>
        <w:t xml:space="preserve">3، </w:t>
      </w:r>
      <w:r w:rsidRPr="007D637E">
        <w:rPr>
          <w:rFonts w:ascii="B Nazanin" w:eastAsia="B Nazanin" w:hAnsi="B Nazanin" w:cs="B Nazanin"/>
          <w:sz w:val="26"/>
          <w:szCs w:val="26"/>
          <w:rtl/>
        </w:rPr>
        <w:t>حاکی از مطلوب بودن مدل</w:t>
      </w:r>
      <w:r w:rsidRPr="007D637E">
        <w:rPr>
          <w:rFonts w:ascii="B Nazanin" w:eastAsia="B Nazanin" w:hAnsi="B Nazanin" w:cs="B Nazanin"/>
          <w:sz w:val="26"/>
          <w:szCs w:val="26"/>
        </w:rPr>
        <w:t xml:space="preserve"> </w:t>
      </w:r>
      <w:r w:rsidRPr="007D637E">
        <w:rPr>
          <w:rFonts w:ascii="B Nazanin" w:eastAsia="B Nazanin" w:hAnsi="B Nazanin" w:cs="B Nazanin" w:hint="cs"/>
          <w:sz w:val="26"/>
          <w:szCs w:val="26"/>
          <w:rtl/>
        </w:rPr>
        <w:t>می</w:t>
      </w:r>
      <w:r w:rsidRPr="007D637E">
        <w:rPr>
          <w:rFonts w:ascii="B Nazanin" w:eastAsia="B Nazanin" w:hAnsi="B Nazanin" w:cs="B Nazanin"/>
          <w:sz w:val="26"/>
          <w:szCs w:val="26"/>
          <w:rtl/>
        </w:rPr>
        <w:softHyphen/>
      </w:r>
      <w:r w:rsidRPr="007D637E">
        <w:rPr>
          <w:rFonts w:ascii="B Nazanin" w:eastAsia="B Nazanin" w:hAnsi="B Nazanin" w:cs="B Nazanin" w:hint="cs"/>
          <w:sz w:val="26"/>
          <w:szCs w:val="26"/>
          <w:rtl/>
        </w:rPr>
        <w:t>ب</w:t>
      </w:r>
      <w:r w:rsidRPr="007D637E">
        <w:rPr>
          <w:rFonts w:ascii="B Nazanin" w:eastAsia="B Nazanin" w:hAnsi="B Nazanin" w:cs="B Nazanin"/>
          <w:sz w:val="26"/>
          <w:szCs w:val="26"/>
          <w:rtl/>
        </w:rPr>
        <w:t>اشد. در</w:t>
      </w:r>
      <w:r w:rsidRPr="007D637E">
        <w:rPr>
          <w:rFonts w:ascii="B Nazanin" w:eastAsia="B Nazanin" w:hAnsi="B Nazanin" w:cs="B Nazanin"/>
          <w:sz w:val="26"/>
          <w:szCs w:val="26"/>
          <w:rtl/>
        </w:rPr>
        <w:softHyphen/>
        <w:t>نتیجه م</w:t>
      </w:r>
      <w:r w:rsidRPr="007D637E">
        <w:rPr>
          <w:rFonts w:ascii="B Nazanin" w:eastAsia="B Nazanin" w:hAnsi="B Nazanin" w:cs="B Nazanin" w:hint="cs"/>
          <w:sz w:val="26"/>
          <w:szCs w:val="26"/>
          <w:rtl/>
        </w:rPr>
        <w:t>ی</w:t>
      </w:r>
      <w:r w:rsidRPr="007D637E">
        <w:rPr>
          <w:rFonts w:ascii="B Nazanin" w:eastAsia="B Nazanin" w:hAnsi="B Nazanin" w:cs="B Nazanin"/>
          <w:sz w:val="26"/>
          <w:szCs w:val="26"/>
          <w:rtl/>
        </w:rPr>
        <w:softHyphen/>
        <w:t>توان گفت مدل با دا</w:t>
      </w:r>
      <w:r w:rsidRPr="007D637E">
        <w:rPr>
          <w:rFonts w:ascii="B Nazanin" w:eastAsia="B Nazanin" w:hAnsi="B Nazanin" w:cs="B Nazanin" w:hint="cs"/>
          <w:sz w:val="26"/>
          <w:szCs w:val="26"/>
          <w:rtl/>
        </w:rPr>
        <w:t>ده</w:t>
      </w:r>
      <w:r w:rsidRPr="007D637E">
        <w:rPr>
          <w:rFonts w:ascii="B Nazanin" w:eastAsia="B Nazanin" w:hAnsi="B Nazanin" w:cs="B Nazanin"/>
          <w:sz w:val="26"/>
          <w:szCs w:val="26"/>
          <w:rtl/>
        </w:rPr>
        <w:softHyphen/>
        <w:t>های</w:t>
      </w:r>
      <w:r w:rsidRPr="007D637E">
        <w:rPr>
          <w:rFonts w:ascii="B Nazanin" w:eastAsia="B Nazanin" w:hAnsi="B Nazanin" w:cs="B Nazanin"/>
          <w:sz w:val="26"/>
          <w:szCs w:val="26"/>
        </w:rPr>
        <w:t xml:space="preserve"> </w:t>
      </w:r>
      <w:r w:rsidRPr="007D637E">
        <w:rPr>
          <w:rFonts w:ascii="B Nazanin" w:eastAsia="B Nazanin" w:hAnsi="B Nazanin" w:cs="B Nazanin"/>
          <w:sz w:val="26"/>
          <w:szCs w:val="26"/>
          <w:rtl/>
        </w:rPr>
        <w:t>حاصل از پژوهش</w:t>
      </w:r>
      <w:r w:rsidRPr="007D637E">
        <w:rPr>
          <w:rFonts w:ascii="B Nazanin" w:eastAsia="B Nazanin" w:hAnsi="B Nazanin" w:cs="B Nazanin" w:hint="cs"/>
          <w:sz w:val="26"/>
          <w:szCs w:val="26"/>
          <w:rtl/>
        </w:rPr>
        <w:t>،</w:t>
      </w:r>
      <w:r w:rsidRPr="007D637E">
        <w:rPr>
          <w:rFonts w:ascii="B Nazanin" w:eastAsia="B Nazanin" w:hAnsi="B Nazanin" w:cs="B Nazanin"/>
          <w:sz w:val="26"/>
          <w:szCs w:val="26"/>
          <w:rtl/>
        </w:rPr>
        <w:t xml:space="preserve"> برازش مناسبی دارد</w:t>
      </w:r>
      <w:r w:rsidRPr="007D637E">
        <w:rPr>
          <w:rFonts w:ascii="B Nazanin" w:eastAsia="B Nazanin" w:hAnsi="B Nazanin" w:cs="B Nazanin" w:hint="cs"/>
          <w:sz w:val="26"/>
          <w:szCs w:val="26"/>
          <w:rtl/>
        </w:rPr>
        <w:t>.</w:t>
      </w:r>
    </w:p>
    <w:p w:rsidR="00910194" w:rsidRPr="00826582" w:rsidRDefault="00910194" w:rsidP="00910194">
      <w:pPr>
        <w:jc w:val="both"/>
        <w:rPr>
          <w:rFonts w:cs="B Nazanin"/>
          <w:color w:val="000000" w:themeColor="text1"/>
          <w:sz w:val="28"/>
          <w:szCs w:val="28"/>
          <w:rtl/>
        </w:rPr>
      </w:pPr>
      <w:r w:rsidRPr="00826582">
        <w:rPr>
          <w:rFonts w:cs="B Nazanin"/>
          <w:noProof/>
          <w:color w:val="000000" w:themeColor="text1"/>
        </w:rPr>
        <w:lastRenderedPageBreak/>
        <w:drawing>
          <wp:inline distT="0" distB="0" distL="0" distR="0" wp14:anchorId="48451959" wp14:editId="1DEA4267">
            <wp:extent cx="5486400"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886200"/>
                    </a:xfrm>
                    <a:prstGeom prst="rect">
                      <a:avLst/>
                    </a:prstGeom>
                    <a:noFill/>
                    <a:ln>
                      <a:noFill/>
                    </a:ln>
                  </pic:spPr>
                </pic:pic>
              </a:graphicData>
            </a:graphic>
          </wp:inline>
        </w:drawing>
      </w:r>
    </w:p>
    <w:p w:rsidR="00910194" w:rsidRPr="007D637E" w:rsidRDefault="00910194" w:rsidP="00910194">
      <w:pPr>
        <w:tabs>
          <w:tab w:val="left" w:pos="413"/>
        </w:tabs>
        <w:jc w:val="center"/>
        <w:rPr>
          <w:rFonts w:cs="B Nazanin"/>
          <w:color w:val="000000" w:themeColor="text1"/>
          <w:sz w:val="20"/>
          <w:szCs w:val="20"/>
          <w:rtl/>
        </w:rPr>
      </w:pPr>
      <w:r w:rsidRPr="007D637E">
        <w:rPr>
          <w:rFonts w:cs="B Nazanin" w:hint="cs"/>
          <w:color w:val="000000" w:themeColor="text1"/>
          <w:sz w:val="20"/>
          <w:szCs w:val="20"/>
          <w:rtl/>
        </w:rPr>
        <w:t xml:space="preserve">شکل </w:t>
      </w:r>
      <w:r w:rsidR="00997499">
        <w:rPr>
          <w:rFonts w:cs="B Nazanin" w:hint="cs"/>
          <w:color w:val="000000" w:themeColor="text1"/>
          <w:sz w:val="20"/>
          <w:szCs w:val="20"/>
          <w:rtl/>
        </w:rPr>
        <w:t>2</w:t>
      </w:r>
      <w:r w:rsidRPr="007D637E">
        <w:rPr>
          <w:rFonts w:cs="B Nazanin" w:hint="cs"/>
          <w:color w:val="000000" w:themeColor="text1"/>
          <w:sz w:val="20"/>
          <w:szCs w:val="20"/>
          <w:rtl/>
        </w:rPr>
        <w:t>. روابط ساختاری هویت تحصیلی و شایستگی تحصیلی: نقش میانجی ذهن</w:t>
      </w:r>
      <w:r w:rsidRPr="007D637E">
        <w:rPr>
          <w:rFonts w:cs="B Nazanin"/>
          <w:color w:val="000000" w:themeColor="text1"/>
          <w:sz w:val="20"/>
          <w:szCs w:val="20"/>
          <w:rtl/>
        </w:rPr>
        <w:softHyphen/>
      </w:r>
      <w:r w:rsidRPr="007D637E">
        <w:rPr>
          <w:rFonts w:cs="B Nazanin" w:hint="cs"/>
          <w:color w:val="000000" w:themeColor="text1"/>
          <w:sz w:val="20"/>
          <w:szCs w:val="20"/>
          <w:rtl/>
        </w:rPr>
        <w:t>آگاهی</w:t>
      </w:r>
    </w:p>
    <w:p w:rsidR="00910194" w:rsidRPr="007D637E" w:rsidRDefault="00910194" w:rsidP="00910194">
      <w:pPr>
        <w:jc w:val="both"/>
        <w:rPr>
          <w:rFonts w:ascii="B Nazanin" w:eastAsia="B Nazanin" w:hAnsi="B Nazanin" w:cs="B Nazanin"/>
          <w:sz w:val="26"/>
          <w:szCs w:val="26"/>
        </w:rPr>
      </w:pPr>
      <w:r w:rsidRPr="007D637E">
        <w:rPr>
          <w:rFonts w:ascii="B Nazanin" w:eastAsia="B Nazanin" w:hAnsi="B Nazanin" w:cs="B Nazanin" w:hint="cs"/>
          <w:sz w:val="26"/>
          <w:szCs w:val="26"/>
          <w:rtl/>
        </w:rPr>
        <w:t xml:space="preserve">شکل </w:t>
      </w:r>
      <w:r w:rsidR="00997499">
        <w:rPr>
          <w:rFonts w:ascii="B Nazanin" w:eastAsia="B Nazanin" w:hAnsi="B Nazanin" w:cs="B Nazanin" w:hint="cs"/>
          <w:sz w:val="26"/>
          <w:szCs w:val="26"/>
          <w:rtl/>
        </w:rPr>
        <w:t>2.</w:t>
      </w:r>
      <w:r w:rsidRPr="007D637E">
        <w:rPr>
          <w:rFonts w:ascii="B Nazanin" w:eastAsia="B Nazanin" w:hAnsi="B Nazanin" w:cs="B Nazanin" w:hint="cs"/>
          <w:sz w:val="26"/>
          <w:szCs w:val="26"/>
          <w:rtl/>
        </w:rPr>
        <w:t xml:space="preserve"> روابط ساختاری هویت تحصیلی و شایستگی تحصیلی: نقش میانجی ذهن</w:t>
      </w:r>
      <w:r w:rsidRPr="007D637E">
        <w:rPr>
          <w:rFonts w:ascii="B Nazanin" w:eastAsia="B Nazanin" w:hAnsi="B Nazanin" w:cs="B Nazanin"/>
          <w:sz w:val="26"/>
          <w:szCs w:val="26"/>
          <w:rtl/>
        </w:rPr>
        <w:softHyphen/>
      </w:r>
      <w:r w:rsidRPr="007D637E">
        <w:rPr>
          <w:rFonts w:ascii="B Nazanin" w:eastAsia="B Nazanin" w:hAnsi="B Nazanin" w:cs="B Nazanin" w:hint="cs"/>
          <w:sz w:val="26"/>
          <w:szCs w:val="26"/>
          <w:rtl/>
        </w:rPr>
        <w:t>آگاهی را نشان می</w:t>
      </w:r>
      <w:r w:rsidRPr="007D637E">
        <w:rPr>
          <w:rFonts w:ascii="B Nazanin" w:eastAsia="B Nazanin" w:hAnsi="B Nazanin" w:cs="B Nazanin"/>
          <w:sz w:val="26"/>
          <w:szCs w:val="26"/>
          <w:rtl/>
        </w:rPr>
        <w:softHyphen/>
      </w:r>
      <w:r w:rsidRPr="007D637E">
        <w:rPr>
          <w:rFonts w:ascii="B Nazanin" w:eastAsia="B Nazanin" w:hAnsi="B Nazanin" w:cs="B Nazanin" w:hint="cs"/>
          <w:sz w:val="26"/>
          <w:szCs w:val="26"/>
          <w:rtl/>
        </w:rPr>
        <w:t>دهد.</w:t>
      </w:r>
    </w:p>
    <w:p w:rsidR="00910194" w:rsidRPr="00997499" w:rsidRDefault="00910194" w:rsidP="00910194">
      <w:pPr>
        <w:jc w:val="center"/>
        <w:rPr>
          <w:rFonts w:cs="B Nazanin"/>
          <w:color w:val="000000" w:themeColor="text1"/>
          <w:sz w:val="24"/>
          <w:szCs w:val="24"/>
          <w:rtl/>
        </w:rPr>
      </w:pPr>
      <w:r w:rsidRPr="00997499">
        <w:rPr>
          <w:rFonts w:cs="B Nazanin" w:hint="cs"/>
          <w:color w:val="000000" w:themeColor="text1"/>
          <w:sz w:val="24"/>
          <w:szCs w:val="24"/>
          <w:rtl/>
        </w:rPr>
        <w:t>جدول 4. ضرایب مسیر مستقیم و غیر مستقیم مسیر</w:t>
      </w:r>
      <w:r w:rsidRPr="00997499">
        <w:rPr>
          <w:rFonts w:cs="B Nazanin"/>
          <w:color w:val="000000" w:themeColor="text1"/>
          <w:sz w:val="24"/>
          <w:szCs w:val="24"/>
          <w:rtl/>
        </w:rPr>
        <w:softHyphen/>
      </w:r>
      <w:r w:rsidRPr="00997499">
        <w:rPr>
          <w:rFonts w:cs="B Nazanin" w:hint="cs"/>
          <w:color w:val="000000" w:themeColor="text1"/>
          <w:sz w:val="24"/>
          <w:szCs w:val="24"/>
          <w:rtl/>
        </w:rPr>
        <w:t>یابی معادلات ساختاری</w:t>
      </w:r>
    </w:p>
    <w:tbl>
      <w:tblPr>
        <w:bidiVisual/>
        <w:tblW w:w="9370" w:type="dxa"/>
        <w:tblBorders>
          <w:top w:val="single" w:sz="4" w:space="0" w:color="auto"/>
          <w:bottom w:val="single" w:sz="4" w:space="0" w:color="auto"/>
        </w:tblBorders>
        <w:tblLook w:val="04A0" w:firstRow="1" w:lastRow="0" w:firstColumn="1" w:lastColumn="0" w:noHBand="0" w:noVBand="1"/>
      </w:tblPr>
      <w:tblGrid>
        <w:gridCol w:w="3962"/>
        <w:gridCol w:w="1421"/>
        <w:gridCol w:w="1483"/>
        <w:gridCol w:w="763"/>
        <w:gridCol w:w="763"/>
        <w:gridCol w:w="978"/>
      </w:tblGrid>
      <w:tr w:rsidR="00910194" w:rsidRPr="007D637E" w:rsidTr="0043503D">
        <w:trPr>
          <w:trHeight w:val="362"/>
        </w:trPr>
        <w:tc>
          <w:tcPr>
            <w:tcW w:w="3962" w:type="dxa"/>
            <w:tcBorders>
              <w:bottom w:val="single" w:sz="4" w:space="0" w:color="auto"/>
            </w:tcBorders>
            <w:shd w:val="clear" w:color="auto" w:fill="auto"/>
            <w:vAlign w:val="center"/>
            <w:hideMark/>
          </w:tcPr>
          <w:p w:rsidR="00910194" w:rsidRPr="007D637E" w:rsidRDefault="00910194" w:rsidP="0043503D">
            <w:pPr>
              <w:jc w:val="center"/>
              <w:rPr>
                <w:rFonts w:cs="B Nazanin"/>
                <w:b/>
                <w:bCs/>
                <w:color w:val="000000" w:themeColor="text1"/>
                <w:sz w:val="20"/>
                <w:szCs w:val="20"/>
              </w:rPr>
            </w:pPr>
            <w:r w:rsidRPr="007D637E">
              <w:rPr>
                <w:rFonts w:cs="B Nazanin"/>
                <w:b/>
                <w:bCs/>
                <w:color w:val="000000" w:themeColor="text1"/>
                <w:sz w:val="20"/>
                <w:szCs w:val="20"/>
                <w:rtl/>
              </w:rPr>
              <w:t>مسیر</w:t>
            </w:r>
          </w:p>
        </w:tc>
        <w:tc>
          <w:tcPr>
            <w:tcW w:w="1421" w:type="dxa"/>
            <w:tcBorders>
              <w:bottom w:val="single" w:sz="4" w:space="0" w:color="auto"/>
            </w:tcBorders>
            <w:shd w:val="clear" w:color="auto" w:fill="auto"/>
            <w:vAlign w:val="center"/>
            <w:hideMark/>
          </w:tcPr>
          <w:p w:rsidR="00910194" w:rsidRPr="007D637E" w:rsidRDefault="00910194" w:rsidP="0043503D">
            <w:pPr>
              <w:jc w:val="center"/>
              <w:rPr>
                <w:rFonts w:cs="B Nazanin"/>
                <w:b/>
                <w:bCs/>
                <w:color w:val="000000" w:themeColor="text1"/>
                <w:sz w:val="20"/>
                <w:szCs w:val="20"/>
              </w:rPr>
            </w:pPr>
            <w:r w:rsidRPr="007D637E">
              <w:rPr>
                <w:rFonts w:cs="B Nazanin"/>
                <w:b/>
                <w:bCs/>
                <w:color w:val="000000" w:themeColor="text1"/>
                <w:sz w:val="20"/>
                <w:szCs w:val="20"/>
                <w:rtl/>
              </w:rPr>
              <w:t>ضریب استاندارد</w:t>
            </w:r>
          </w:p>
        </w:tc>
        <w:tc>
          <w:tcPr>
            <w:tcW w:w="1483" w:type="dxa"/>
            <w:tcBorders>
              <w:bottom w:val="single" w:sz="4" w:space="0" w:color="auto"/>
            </w:tcBorders>
            <w:shd w:val="clear" w:color="auto" w:fill="auto"/>
            <w:vAlign w:val="center"/>
            <w:hideMark/>
          </w:tcPr>
          <w:p w:rsidR="00910194" w:rsidRPr="007D637E" w:rsidRDefault="00910194" w:rsidP="0043503D">
            <w:pPr>
              <w:jc w:val="center"/>
              <w:rPr>
                <w:rFonts w:cs="B Nazanin"/>
                <w:b/>
                <w:bCs/>
                <w:color w:val="000000" w:themeColor="text1"/>
                <w:sz w:val="20"/>
                <w:szCs w:val="20"/>
                <w:rtl/>
              </w:rPr>
            </w:pPr>
            <w:r w:rsidRPr="007D637E">
              <w:rPr>
                <w:rFonts w:cs="B Nazanin"/>
                <w:b/>
                <w:bCs/>
                <w:color w:val="000000" w:themeColor="text1"/>
                <w:sz w:val="20"/>
                <w:szCs w:val="20"/>
                <w:rtl/>
              </w:rPr>
              <w:t>خطای استاندارد</w:t>
            </w:r>
          </w:p>
        </w:tc>
        <w:tc>
          <w:tcPr>
            <w:tcW w:w="1526" w:type="dxa"/>
            <w:gridSpan w:val="2"/>
            <w:tcBorders>
              <w:bottom w:val="single" w:sz="4" w:space="0" w:color="auto"/>
            </w:tcBorders>
            <w:shd w:val="clear" w:color="auto" w:fill="auto"/>
            <w:vAlign w:val="center"/>
            <w:hideMark/>
          </w:tcPr>
          <w:p w:rsidR="00910194" w:rsidRPr="00C61FD1" w:rsidRDefault="00910194" w:rsidP="0043503D">
            <w:pPr>
              <w:jc w:val="center"/>
              <w:rPr>
                <w:rFonts w:asciiTheme="majorBidi" w:hAnsiTheme="majorBidi" w:cstheme="majorBidi"/>
                <w:b/>
                <w:bCs/>
                <w:color w:val="000000" w:themeColor="text1"/>
                <w:sz w:val="20"/>
                <w:szCs w:val="20"/>
                <w:rtl/>
              </w:rPr>
            </w:pPr>
            <w:r w:rsidRPr="00C61FD1">
              <w:rPr>
                <w:rFonts w:asciiTheme="majorBidi" w:hAnsiTheme="majorBidi" w:cstheme="majorBidi"/>
                <w:b/>
                <w:bCs/>
                <w:color w:val="000000" w:themeColor="text1"/>
                <w:sz w:val="20"/>
                <w:szCs w:val="20"/>
              </w:rPr>
              <w:t>T</w:t>
            </w:r>
          </w:p>
        </w:tc>
        <w:tc>
          <w:tcPr>
            <w:tcW w:w="978" w:type="dxa"/>
            <w:tcBorders>
              <w:bottom w:val="single" w:sz="4" w:space="0" w:color="auto"/>
            </w:tcBorders>
            <w:shd w:val="clear" w:color="auto" w:fill="auto"/>
            <w:vAlign w:val="center"/>
            <w:hideMark/>
          </w:tcPr>
          <w:p w:rsidR="00910194" w:rsidRPr="00C61FD1" w:rsidRDefault="00910194" w:rsidP="0043503D">
            <w:pPr>
              <w:jc w:val="center"/>
              <w:rPr>
                <w:rFonts w:asciiTheme="majorBidi" w:hAnsiTheme="majorBidi" w:cstheme="majorBidi"/>
                <w:b/>
                <w:bCs/>
                <w:color w:val="000000" w:themeColor="text1"/>
                <w:sz w:val="20"/>
                <w:szCs w:val="20"/>
              </w:rPr>
            </w:pPr>
            <w:r w:rsidRPr="00C61FD1">
              <w:rPr>
                <w:rFonts w:asciiTheme="majorBidi" w:hAnsiTheme="majorBidi" w:cstheme="majorBidi"/>
                <w:b/>
                <w:bCs/>
                <w:color w:val="000000" w:themeColor="text1"/>
                <w:sz w:val="20"/>
                <w:szCs w:val="20"/>
              </w:rPr>
              <w:t>P</w:t>
            </w:r>
          </w:p>
        </w:tc>
      </w:tr>
      <w:tr w:rsidR="00910194" w:rsidRPr="007D637E" w:rsidTr="0043503D">
        <w:trPr>
          <w:trHeight w:val="362"/>
        </w:trPr>
        <w:tc>
          <w:tcPr>
            <w:tcW w:w="3962" w:type="dxa"/>
            <w:tcBorders>
              <w:top w:val="single" w:sz="4" w:space="0" w:color="auto"/>
              <w:bottom w:val="nil"/>
            </w:tcBorders>
            <w:shd w:val="clear" w:color="auto" w:fill="auto"/>
            <w:vAlign w:val="center"/>
            <w:hideMark/>
          </w:tcPr>
          <w:p w:rsidR="00910194" w:rsidRPr="007D637E" w:rsidRDefault="00910194" w:rsidP="0043503D">
            <w:pPr>
              <w:jc w:val="center"/>
              <w:rPr>
                <w:rFonts w:cs="B Nazanin"/>
                <w:color w:val="000000" w:themeColor="text1"/>
                <w:sz w:val="20"/>
                <w:szCs w:val="20"/>
              </w:rPr>
            </w:pPr>
            <w:r w:rsidRPr="007D637E">
              <w:rPr>
                <w:rFonts w:cs="B Nazanin"/>
                <w:color w:val="000000" w:themeColor="text1"/>
                <w:sz w:val="20"/>
                <w:szCs w:val="20"/>
                <w:rtl/>
              </w:rPr>
              <w:t>هویت تحصیلی دنباله‌رو به</w:t>
            </w:r>
            <w:r w:rsidR="00E5027F">
              <w:rPr>
                <w:rFonts w:cs="B Nazanin"/>
                <w:color w:val="000000" w:themeColor="text1"/>
                <w:sz w:val="20"/>
                <w:szCs w:val="20"/>
                <w:rtl/>
              </w:rPr>
              <w:t xml:space="preserve"> ذهن</w:t>
            </w:r>
            <w:r w:rsidR="00E5027F">
              <w:rPr>
                <w:rFonts w:cs="B Nazanin"/>
                <w:color w:val="000000" w:themeColor="text1"/>
                <w:sz w:val="20"/>
                <w:szCs w:val="20"/>
                <w:rtl/>
              </w:rPr>
              <w:softHyphen/>
            </w:r>
            <w:r w:rsidRPr="007D637E">
              <w:rPr>
                <w:rFonts w:cs="B Nazanin"/>
                <w:color w:val="000000" w:themeColor="text1"/>
                <w:sz w:val="20"/>
                <w:szCs w:val="20"/>
                <w:rtl/>
              </w:rPr>
              <w:t>آگاهی</w:t>
            </w:r>
          </w:p>
        </w:tc>
        <w:tc>
          <w:tcPr>
            <w:tcW w:w="1421" w:type="dxa"/>
            <w:tcBorders>
              <w:top w:val="single" w:sz="4" w:space="0" w:color="auto"/>
              <w:bottom w:val="nil"/>
            </w:tcBorders>
            <w:shd w:val="clear" w:color="auto" w:fill="auto"/>
            <w:vAlign w:val="center"/>
            <w:hideMark/>
          </w:tcPr>
          <w:p w:rsidR="00910194" w:rsidRPr="007D637E" w:rsidRDefault="00910194" w:rsidP="0043503D">
            <w:pPr>
              <w:jc w:val="center"/>
              <w:rPr>
                <w:rFonts w:cs="B Nazanin"/>
                <w:color w:val="000000" w:themeColor="text1"/>
                <w:sz w:val="20"/>
                <w:szCs w:val="20"/>
              </w:rPr>
            </w:pPr>
            <w:r w:rsidRPr="007D637E">
              <w:rPr>
                <w:rFonts w:cs="B Nazanin"/>
                <w:color w:val="000000" w:themeColor="text1"/>
                <w:sz w:val="20"/>
                <w:szCs w:val="20"/>
                <w:rtl/>
              </w:rPr>
              <w:t>171/0-</w:t>
            </w:r>
          </w:p>
        </w:tc>
        <w:tc>
          <w:tcPr>
            <w:tcW w:w="1483" w:type="dxa"/>
            <w:tcBorders>
              <w:top w:val="single" w:sz="4" w:space="0" w:color="auto"/>
              <w:bottom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088/0</w:t>
            </w:r>
          </w:p>
        </w:tc>
        <w:tc>
          <w:tcPr>
            <w:tcW w:w="1526" w:type="dxa"/>
            <w:gridSpan w:val="2"/>
            <w:tcBorders>
              <w:top w:val="single" w:sz="4" w:space="0" w:color="auto"/>
              <w:bottom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408/2-</w:t>
            </w:r>
          </w:p>
        </w:tc>
        <w:tc>
          <w:tcPr>
            <w:tcW w:w="978" w:type="dxa"/>
            <w:tcBorders>
              <w:top w:val="single" w:sz="4" w:space="0" w:color="auto"/>
              <w:bottom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016/0</w:t>
            </w:r>
          </w:p>
        </w:tc>
      </w:tr>
      <w:tr w:rsidR="00910194" w:rsidRPr="007D637E" w:rsidTr="0043503D">
        <w:trPr>
          <w:trHeight w:val="362"/>
        </w:trPr>
        <w:tc>
          <w:tcPr>
            <w:tcW w:w="3962" w:type="dxa"/>
            <w:tcBorders>
              <w:top w:val="nil"/>
            </w:tcBorders>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هویت تحصیلی موفق به ذهن</w:t>
            </w:r>
            <w:r>
              <w:rPr>
                <w:rFonts w:cs="B Nazanin"/>
                <w:color w:val="000000" w:themeColor="text1"/>
                <w:sz w:val="20"/>
                <w:szCs w:val="20"/>
                <w:rtl/>
              </w:rPr>
              <w:softHyphen/>
            </w:r>
            <w:r w:rsidR="00910194" w:rsidRPr="007D637E">
              <w:rPr>
                <w:rFonts w:cs="B Nazanin"/>
                <w:color w:val="000000" w:themeColor="text1"/>
                <w:sz w:val="20"/>
                <w:szCs w:val="20"/>
                <w:rtl/>
              </w:rPr>
              <w:t>آگاهی</w:t>
            </w:r>
          </w:p>
        </w:tc>
        <w:tc>
          <w:tcPr>
            <w:tcW w:w="1421" w:type="dxa"/>
            <w:tcBorders>
              <w:top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196/0</w:t>
            </w:r>
          </w:p>
        </w:tc>
        <w:tc>
          <w:tcPr>
            <w:tcW w:w="1483" w:type="dxa"/>
            <w:tcBorders>
              <w:top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051/0</w:t>
            </w:r>
          </w:p>
        </w:tc>
        <w:tc>
          <w:tcPr>
            <w:tcW w:w="1526" w:type="dxa"/>
            <w:gridSpan w:val="2"/>
            <w:tcBorders>
              <w:top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036/3</w:t>
            </w:r>
          </w:p>
        </w:tc>
        <w:tc>
          <w:tcPr>
            <w:tcW w:w="978" w:type="dxa"/>
            <w:tcBorders>
              <w:top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002/0</w:t>
            </w:r>
          </w:p>
        </w:tc>
      </w:tr>
      <w:tr w:rsidR="00910194" w:rsidRPr="007D637E" w:rsidTr="0043503D">
        <w:trPr>
          <w:trHeight w:val="350"/>
        </w:trPr>
        <w:tc>
          <w:tcPr>
            <w:tcW w:w="3962" w:type="dxa"/>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هویت تحصیلی دیررس به ذهن</w:t>
            </w:r>
            <w:r>
              <w:rPr>
                <w:rFonts w:cs="B Nazanin"/>
                <w:color w:val="000000" w:themeColor="text1"/>
                <w:sz w:val="20"/>
                <w:szCs w:val="20"/>
                <w:rtl/>
              </w:rPr>
              <w:softHyphen/>
            </w:r>
            <w:r w:rsidR="00910194" w:rsidRPr="007D637E">
              <w:rPr>
                <w:rFonts w:cs="B Nazanin"/>
                <w:color w:val="000000" w:themeColor="text1"/>
                <w:sz w:val="20"/>
                <w:szCs w:val="20"/>
                <w:rtl/>
              </w:rPr>
              <w:t>آگاهی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353/0-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094/0</w:t>
            </w:r>
          </w:p>
        </w:tc>
        <w:tc>
          <w:tcPr>
            <w:tcW w:w="1526" w:type="dxa"/>
            <w:gridSpan w:val="2"/>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969/3-</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001/0</w:t>
            </w:r>
          </w:p>
        </w:tc>
      </w:tr>
      <w:tr w:rsidR="00910194" w:rsidRPr="007D637E" w:rsidTr="0043503D">
        <w:trPr>
          <w:trHeight w:val="350"/>
        </w:trPr>
        <w:tc>
          <w:tcPr>
            <w:tcW w:w="3962" w:type="dxa"/>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هویت تحصیلی سرگردان به ذهن</w:t>
            </w:r>
            <w:r>
              <w:rPr>
                <w:rFonts w:cs="B Nazanin"/>
                <w:color w:val="000000" w:themeColor="text1"/>
                <w:sz w:val="20"/>
                <w:szCs w:val="20"/>
                <w:rtl/>
              </w:rPr>
              <w:softHyphen/>
            </w:r>
            <w:r w:rsidR="00910194" w:rsidRPr="007D637E">
              <w:rPr>
                <w:rFonts w:cs="B Nazanin"/>
                <w:color w:val="000000" w:themeColor="text1"/>
                <w:sz w:val="20"/>
                <w:szCs w:val="20"/>
                <w:rtl/>
              </w:rPr>
              <w:t>آگاهی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Pr>
            </w:pPr>
            <w:r w:rsidRPr="007D637E">
              <w:rPr>
                <w:rFonts w:cs="B Nazanin"/>
                <w:color w:val="000000" w:themeColor="text1"/>
                <w:sz w:val="20"/>
                <w:szCs w:val="20"/>
                <w:rtl/>
              </w:rPr>
              <w:t>390/0-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138/0</w:t>
            </w:r>
          </w:p>
        </w:tc>
        <w:tc>
          <w:tcPr>
            <w:tcW w:w="1526" w:type="dxa"/>
            <w:gridSpan w:val="2"/>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820/3-</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001/0</w:t>
            </w:r>
          </w:p>
        </w:tc>
      </w:tr>
      <w:tr w:rsidR="00910194" w:rsidRPr="007D637E" w:rsidTr="0043503D">
        <w:trPr>
          <w:trHeight w:val="350"/>
        </w:trPr>
        <w:tc>
          <w:tcPr>
            <w:tcW w:w="3962"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هویت تحصیلی موفق  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Pr>
            </w:pPr>
            <w:r w:rsidRPr="007D637E">
              <w:rPr>
                <w:rFonts w:cs="B Nazanin"/>
                <w:color w:val="000000" w:themeColor="text1"/>
                <w:sz w:val="20"/>
                <w:szCs w:val="20"/>
                <w:rtl/>
              </w:rPr>
              <w:t>566/0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095/0</w:t>
            </w:r>
          </w:p>
        </w:tc>
        <w:tc>
          <w:tcPr>
            <w:tcW w:w="1526" w:type="dxa"/>
            <w:gridSpan w:val="2"/>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104/7</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001/0</w:t>
            </w:r>
          </w:p>
        </w:tc>
      </w:tr>
      <w:tr w:rsidR="00910194" w:rsidRPr="007D637E" w:rsidTr="0043503D">
        <w:trPr>
          <w:trHeight w:val="350"/>
        </w:trPr>
        <w:tc>
          <w:tcPr>
            <w:tcW w:w="3962"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هویت تحصیلی دیررس 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100/0-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098/0</w:t>
            </w:r>
          </w:p>
        </w:tc>
        <w:tc>
          <w:tcPr>
            <w:tcW w:w="1526" w:type="dxa"/>
            <w:gridSpan w:val="2"/>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626/1-</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104/0</w:t>
            </w:r>
          </w:p>
        </w:tc>
      </w:tr>
      <w:tr w:rsidR="00910194" w:rsidRPr="007D637E" w:rsidTr="0043503D">
        <w:trPr>
          <w:trHeight w:val="350"/>
        </w:trPr>
        <w:tc>
          <w:tcPr>
            <w:tcW w:w="3962"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هویت تحصیلی سرگردان 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244/0-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151/0</w:t>
            </w:r>
          </w:p>
        </w:tc>
        <w:tc>
          <w:tcPr>
            <w:tcW w:w="1526" w:type="dxa"/>
            <w:gridSpan w:val="2"/>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259/3-</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001/0</w:t>
            </w:r>
          </w:p>
        </w:tc>
      </w:tr>
      <w:tr w:rsidR="00910194" w:rsidRPr="007D637E" w:rsidTr="0043503D">
        <w:trPr>
          <w:trHeight w:val="350"/>
        </w:trPr>
        <w:tc>
          <w:tcPr>
            <w:tcW w:w="3962"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lastRenderedPageBreak/>
              <w:t>هویت تحصیلی دنباله‌رو 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117/0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110/0</w:t>
            </w:r>
          </w:p>
        </w:tc>
        <w:tc>
          <w:tcPr>
            <w:tcW w:w="1526" w:type="dxa"/>
            <w:gridSpan w:val="2"/>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970/1</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049/0</w:t>
            </w:r>
          </w:p>
        </w:tc>
      </w:tr>
      <w:tr w:rsidR="00910194" w:rsidRPr="007D637E" w:rsidTr="0043503D">
        <w:trPr>
          <w:trHeight w:val="350"/>
        </w:trPr>
        <w:tc>
          <w:tcPr>
            <w:tcW w:w="3962" w:type="dxa"/>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ذهن</w:t>
            </w:r>
            <w:r>
              <w:rPr>
                <w:rFonts w:cs="B Nazanin"/>
                <w:color w:val="000000" w:themeColor="text1"/>
                <w:sz w:val="20"/>
                <w:szCs w:val="20"/>
                <w:rtl/>
              </w:rPr>
              <w:softHyphen/>
            </w:r>
            <w:r w:rsidR="00910194" w:rsidRPr="007D637E">
              <w:rPr>
                <w:rFonts w:cs="B Nazanin"/>
                <w:color w:val="000000" w:themeColor="text1"/>
                <w:sz w:val="20"/>
                <w:szCs w:val="20"/>
                <w:rtl/>
              </w:rPr>
              <w:t>آگاهی 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015/0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106/0</w:t>
            </w:r>
          </w:p>
        </w:tc>
        <w:tc>
          <w:tcPr>
            <w:tcW w:w="1526" w:type="dxa"/>
            <w:gridSpan w:val="2"/>
            <w:tcBorders>
              <w:bottom w:val="nil"/>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215/0</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830/0</w:t>
            </w:r>
          </w:p>
        </w:tc>
      </w:tr>
      <w:tr w:rsidR="00910194" w:rsidRPr="007D637E" w:rsidTr="0043503D">
        <w:trPr>
          <w:trHeight w:val="266"/>
        </w:trPr>
        <w:tc>
          <w:tcPr>
            <w:tcW w:w="3962" w:type="dxa"/>
            <w:vMerge w:val="restart"/>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هویت تحصیلی دنباله‌رو به ذهن</w:t>
            </w:r>
            <w:r>
              <w:rPr>
                <w:rFonts w:cs="B Nazanin"/>
                <w:color w:val="000000" w:themeColor="text1"/>
                <w:sz w:val="20"/>
                <w:szCs w:val="20"/>
                <w:rtl/>
              </w:rPr>
              <w:softHyphen/>
            </w:r>
            <w:r w:rsidR="00910194" w:rsidRPr="007D637E">
              <w:rPr>
                <w:rFonts w:cs="B Nazanin"/>
                <w:color w:val="000000" w:themeColor="text1"/>
                <w:sz w:val="20"/>
                <w:szCs w:val="20"/>
                <w:rtl/>
              </w:rPr>
              <w:t>آگاهی به شایستگی تحصیلی</w:t>
            </w:r>
          </w:p>
        </w:tc>
        <w:tc>
          <w:tcPr>
            <w:tcW w:w="1421" w:type="dxa"/>
            <w:vMerge w:val="restart"/>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055/0-</w:t>
            </w:r>
          </w:p>
        </w:tc>
        <w:tc>
          <w:tcPr>
            <w:tcW w:w="1483" w:type="dxa"/>
            <w:vMerge w:val="restart"/>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032/0</w:t>
            </w:r>
          </w:p>
        </w:tc>
        <w:tc>
          <w:tcPr>
            <w:tcW w:w="763" w:type="dxa"/>
            <w:tcBorders>
              <w:top w:val="nil"/>
              <w:bottom w:val="single" w:sz="4" w:space="0" w:color="auto"/>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حد پایین</w:t>
            </w:r>
          </w:p>
        </w:tc>
        <w:tc>
          <w:tcPr>
            <w:tcW w:w="763" w:type="dxa"/>
            <w:tcBorders>
              <w:top w:val="nil"/>
              <w:bottom w:val="single" w:sz="4" w:space="0" w:color="auto"/>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حد بالا</w:t>
            </w:r>
          </w:p>
        </w:tc>
        <w:tc>
          <w:tcPr>
            <w:tcW w:w="978" w:type="dxa"/>
            <w:vMerge w:val="restart"/>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052/0</w:t>
            </w:r>
          </w:p>
        </w:tc>
      </w:tr>
      <w:tr w:rsidR="00910194" w:rsidRPr="007D637E" w:rsidTr="0043503D">
        <w:trPr>
          <w:trHeight w:val="480"/>
        </w:trPr>
        <w:tc>
          <w:tcPr>
            <w:tcW w:w="0" w:type="auto"/>
            <w:vMerge/>
            <w:shd w:val="clear" w:color="auto" w:fill="auto"/>
            <w:vAlign w:val="center"/>
            <w:hideMark/>
          </w:tcPr>
          <w:p w:rsidR="00910194" w:rsidRPr="007D637E" w:rsidRDefault="00910194" w:rsidP="0043503D">
            <w:pPr>
              <w:jc w:val="center"/>
              <w:rPr>
                <w:rFonts w:cs="B Nazanin"/>
                <w:color w:val="000000" w:themeColor="text1"/>
                <w:sz w:val="20"/>
                <w:szCs w:val="20"/>
              </w:rPr>
            </w:pPr>
          </w:p>
        </w:tc>
        <w:tc>
          <w:tcPr>
            <w:tcW w:w="0" w:type="auto"/>
            <w:vMerge/>
            <w:shd w:val="clear" w:color="auto" w:fill="auto"/>
            <w:vAlign w:val="center"/>
            <w:hideMark/>
          </w:tcPr>
          <w:p w:rsidR="00910194" w:rsidRPr="007D637E" w:rsidRDefault="00910194" w:rsidP="0043503D">
            <w:pPr>
              <w:jc w:val="center"/>
              <w:rPr>
                <w:rFonts w:cs="B Nazanin"/>
                <w:color w:val="000000" w:themeColor="text1"/>
                <w:kern w:val="2"/>
                <w:sz w:val="20"/>
                <w:szCs w:val="20"/>
                <w:lang w:eastAsia="ko-KR"/>
              </w:rPr>
            </w:pPr>
          </w:p>
        </w:tc>
        <w:tc>
          <w:tcPr>
            <w:tcW w:w="0" w:type="auto"/>
            <w:vMerge/>
            <w:shd w:val="clear" w:color="auto" w:fill="auto"/>
            <w:vAlign w:val="center"/>
            <w:hideMark/>
          </w:tcPr>
          <w:p w:rsidR="00910194" w:rsidRPr="007D637E" w:rsidRDefault="00910194" w:rsidP="0043503D">
            <w:pPr>
              <w:jc w:val="center"/>
              <w:rPr>
                <w:rFonts w:cs="B Nazanin"/>
                <w:color w:val="000000" w:themeColor="text1"/>
                <w:kern w:val="2"/>
                <w:sz w:val="20"/>
                <w:szCs w:val="20"/>
                <w:lang w:eastAsia="ko-KR"/>
              </w:rPr>
            </w:pPr>
          </w:p>
        </w:tc>
        <w:tc>
          <w:tcPr>
            <w:tcW w:w="763" w:type="dxa"/>
            <w:tcBorders>
              <w:top w:val="single" w:sz="4" w:space="0" w:color="auto"/>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130/0-</w:t>
            </w:r>
          </w:p>
        </w:tc>
        <w:tc>
          <w:tcPr>
            <w:tcW w:w="763" w:type="dxa"/>
            <w:tcBorders>
              <w:top w:val="single" w:sz="4" w:space="0" w:color="auto"/>
            </w:tcBorders>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001/0</w:t>
            </w:r>
          </w:p>
        </w:tc>
        <w:tc>
          <w:tcPr>
            <w:tcW w:w="0" w:type="auto"/>
            <w:vMerge/>
            <w:shd w:val="clear" w:color="auto" w:fill="auto"/>
            <w:vAlign w:val="center"/>
            <w:hideMark/>
          </w:tcPr>
          <w:p w:rsidR="00910194" w:rsidRPr="007D637E" w:rsidRDefault="00910194" w:rsidP="0043503D">
            <w:pPr>
              <w:jc w:val="center"/>
              <w:rPr>
                <w:rFonts w:cs="B Nazanin"/>
                <w:color w:val="000000" w:themeColor="text1"/>
                <w:kern w:val="2"/>
                <w:sz w:val="20"/>
                <w:szCs w:val="20"/>
                <w:lang w:eastAsia="ko-KR"/>
              </w:rPr>
            </w:pPr>
          </w:p>
        </w:tc>
      </w:tr>
      <w:tr w:rsidR="00910194" w:rsidRPr="007D637E" w:rsidTr="0043503D">
        <w:trPr>
          <w:trHeight w:val="480"/>
        </w:trPr>
        <w:tc>
          <w:tcPr>
            <w:tcW w:w="3962" w:type="dxa"/>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هویت تحصیلی سرگردان به ذهن</w:t>
            </w:r>
            <w:r>
              <w:rPr>
                <w:rFonts w:cs="B Nazanin"/>
                <w:color w:val="000000" w:themeColor="text1"/>
                <w:sz w:val="20"/>
                <w:szCs w:val="20"/>
                <w:rtl/>
              </w:rPr>
              <w:softHyphen/>
            </w:r>
            <w:r w:rsidR="00910194" w:rsidRPr="007D637E">
              <w:rPr>
                <w:rFonts w:cs="B Nazanin"/>
                <w:color w:val="000000" w:themeColor="text1"/>
                <w:sz w:val="20"/>
                <w:szCs w:val="20"/>
                <w:rtl/>
              </w:rPr>
              <w:t>آگاهی</w:t>
            </w:r>
          </w:p>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141/0-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047/0</w:t>
            </w:r>
          </w:p>
        </w:tc>
        <w:tc>
          <w:tcPr>
            <w:tcW w:w="76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243/0-</w:t>
            </w:r>
          </w:p>
        </w:tc>
        <w:tc>
          <w:tcPr>
            <w:tcW w:w="76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057/0-</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001/0</w:t>
            </w:r>
          </w:p>
        </w:tc>
      </w:tr>
      <w:tr w:rsidR="00910194" w:rsidRPr="007D637E" w:rsidTr="0043503D">
        <w:trPr>
          <w:trHeight w:val="480"/>
        </w:trPr>
        <w:tc>
          <w:tcPr>
            <w:tcW w:w="3962" w:type="dxa"/>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هویت تحصیلی دیررس به ذهن</w:t>
            </w:r>
            <w:r>
              <w:rPr>
                <w:rFonts w:cs="B Nazanin"/>
                <w:color w:val="000000" w:themeColor="text1"/>
                <w:sz w:val="20"/>
                <w:szCs w:val="20"/>
                <w:rtl/>
              </w:rPr>
              <w:softHyphen/>
            </w:r>
            <w:r w:rsidR="00910194" w:rsidRPr="007D637E">
              <w:rPr>
                <w:rFonts w:cs="B Nazanin"/>
                <w:color w:val="000000" w:themeColor="text1"/>
                <w:sz w:val="20"/>
                <w:szCs w:val="20"/>
                <w:rtl/>
              </w:rPr>
              <w:t>آگاهی</w:t>
            </w:r>
          </w:p>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122/0-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042/0</w:t>
            </w:r>
          </w:p>
        </w:tc>
        <w:tc>
          <w:tcPr>
            <w:tcW w:w="76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215/0-</w:t>
            </w:r>
          </w:p>
        </w:tc>
        <w:tc>
          <w:tcPr>
            <w:tcW w:w="76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049/0-</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001/0</w:t>
            </w:r>
          </w:p>
        </w:tc>
      </w:tr>
      <w:tr w:rsidR="00910194" w:rsidRPr="007D637E" w:rsidTr="0043503D">
        <w:trPr>
          <w:trHeight w:val="480"/>
        </w:trPr>
        <w:tc>
          <w:tcPr>
            <w:tcW w:w="3962" w:type="dxa"/>
            <w:shd w:val="clear" w:color="auto" w:fill="auto"/>
            <w:vAlign w:val="center"/>
            <w:hideMark/>
          </w:tcPr>
          <w:p w:rsidR="00910194" w:rsidRPr="007D637E" w:rsidRDefault="00E5027F" w:rsidP="0043503D">
            <w:pPr>
              <w:jc w:val="center"/>
              <w:rPr>
                <w:rFonts w:cs="B Nazanin"/>
                <w:color w:val="000000" w:themeColor="text1"/>
                <w:sz w:val="20"/>
                <w:szCs w:val="20"/>
                <w:rtl/>
              </w:rPr>
            </w:pPr>
            <w:r>
              <w:rPr>
                <w:rFonts w:cs="B Nazanin"/>
                <w:color w:val="000000" w:themeColor="text1"/>
                <w:sz w:val="20"/>
                <w:szCs w:val="20"/>
                <w:rtl/>
              </w:rPr>
              <w:t>هویت تحصیلی موفق به ذهن</w:t>
            </w:r>
            <w:r>
              <w:rPr>
                <w:rFonts w:cs="B Nazanin"/>
                <w:color w:val="000000" w:themeColor="text1"/>
                <w:sz w:val="20"/>
                <w:szCs w:val="20"/>
                <w:rtl/>
              </w:rPr>
              <w:softHyphen/>
            </w:r>
            <w:r w:rsidR="00910194" w:rsidRPr="007D637E">
              <w:rPr>
                <w:rFonts w:cs="B Nazanin"/>
                <w:color w:val="000000" w:themeColor="text1"/>
                <w:sz w:val="20"/>
                <w:szCs w:val="20"/>
                <w:rtl/>
              </w:rPr>
              <w:t>آگاهی</w:t>
            </w:r>
          </w:p>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به شایستگی تحصیلی</w:t>
            </w:r>
          </w:p>
        </w:tc>
        <w:tc>
          <w:tcPr>
            <w:tcW w:w="1421"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086/0</w:t>
            </w:r>
          </w:p>
        </w:tc>
        <w:tc>
          <w:tcPr>
            <w:tcW w:w="148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041/0</w:t>
            </w:r>
          </w:p>
        </w:tc>
        <w:tc>
          <w:tcPr>
            <w:tcW w:w="76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019/0</w:t>
            </w:r>
          </w:p>
        </w:tc>
        <w:tc>
          <w:tcPr>
            <w:tcW w:w="763"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181/0</w:t>
            </w:r>
          </w:p>
        </w:tc>
        <w:tc>
          <w:tcPr>
            <w:tcW w:w="978" w:type="dxa"/>
            <w:shd w:val="clear" w:color="auto" w:fill="auto"/>
            <w:vAlign w:val="center"/>
            <w:hideMark/>
          </w:tcPr>
          <w:p w:rsidR="00910194" w:rsidRPr="007D637E" w:rsidRDefault="00910194" w:rsidP="0043503D">
            <w:pPr>
              <w:jc w:val="center"/>
              <w:rPr>
                <w:rFonts w:cs="B Nazanin"/>
                <w:color w:val="000000" w:themeColor="text1"/>
                <w:sz w:val="20"/>
                <w:szCs w:val="20"/>
                <w:rtl/>
              </w:rPr>
            </w:pPr>
            <w:r w:rsidRPr="007D637E">
              <w:rPr>
                <w:rFonts w:cs="B Nazanin"/>
                <w:color w:val="000000" w:themeColor="text1"/>
                <w:sz w:val="20"/>
                <w:szCs w:val="20"/>
                <w:rtl/>
              </w:rPr>
              <w:t>002/0</w:t>
            </w:r>
          </w:p>
        </w:tc>
      </w:tr>
    </w:tbl>
    <w:p w:rsidR="00910194" w:rsidRPr="00826582" w:rsidRDefault="00910194" w:rsidP="00910194">
      <w:pPr>
        <w:rPr>
          <w:rFonts w:cs="B Nazanin"/>
          <w:color w:val="000000" w:themeColor="text1"/>
          <w:sz w:val="28"/>
          <w:szCs w:val="28"/>
          <w:rtl/>
        </w:rPr>
      </w:pPr>
    </w:p>
    <w:p w:rsidR="00910194" w:rsidRPr="00910194" w:rsidRDefault="00910194" w:rsidP="00910194">
      <w:pPr>
        <w:jc w:val="both"/>
        <w:rPr>
          <w:rFonts w:ascii="B Nazanin" w:eastAsia="B Nazanin" w:hAnsi="B Nazanin" w:cs="B Nazanin"/>
          <w:sz w:val="26"/>
          <w:szCs w:val="26"/>
        </w:rPr>
      </w:pPr>
      <w:r w:rsidRPr="00910194">
        <w:rPr>
          <w:rFonts w:ascii="B Nazanin" w:eastAsia="B Nazanin" w:hAnsi="B Nazanin" w:cs="B Nazanin" w:hint="cs"/>
          <w:sz w:val="26"/>
          <w:szCs w:val="26"/>
          <w:rtl/>
        </w:rPr>
        <w:t>بر اساس جدول 4، تمام مسیرهای مستقیم و غیرمستقیم مدل میانجی (شکل 1) معنادار است. مسیر مستق</w:t>
      </w:r>
      <w:r w:rsidR="00E5027F">
        <w:rPr>
          <w:rFonts w:ascii="B Nazanin" w:eastAsia="B Nazanin" w:hAnsi="B Nazanin" w:cs="B Nazanin" w:hint="cs"/>
          <w:sz w:val="26"/>
          <w:szCs w:val="26"/>
          <w:rtl/>
        </w:rPr>
        <w:t>یم هویت تحصیلی دنباله‌رو به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آگاهی (171/0-) منفی و معناداراست. مسیر</w:t>
      </w:r>
      <w:r w:rsidR="00E5027F">
        <w:rPr>
          <w:rFonts w:ascii="B Nazanin" w:eastAsia="B Nazanin" w:hAnsi="B Nazanin" w:cs="B Nazanin" w:hint="cs"/>
          <w:sz w:val="26"/>
          <w:szCs w:val="26"/>
          <w:rtl/>
        </w:rPr>
        <w:t xml:space="preserve"> مستقیم هویت تحصیلی موفق به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 xml:space="preserve">آگاهی (196/0) مثبت و معناداراست. مسیر </w:t>
      </w:r>
      <w:r w:rsidR="00E5027F">
        <w:rPr>
          <w:rFonts w:ascii="B Nazanin" w:eastAsia="B Nazanin" w:hAnsi="B Nazanin" w:cs="B Nazanin" w:hint="cs"/>
          <w:sz w:val="26"/>
          <w:szCs w:val="26"/>
          <w:rtl/>
        </w:rPr>
        <w:t>مستقیم هویت تحصیلی دیررس به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آگاهی (353/0-) منفی و معناداراست. مسیر مس</w:t>
      </w:r>
      <w:r w:rsidR="00E5027F">
        <w:rPr>
          <w:rFonts w:ascii="B Nazanin" w:eastAsia="B Nazanin" w:hAnsi="B Nazanin" w:cs="B Nazanin" w:hint="cs"/>
          <w:sz w:val="26"/>
          <w:szCs w:val="26"/>
          <w:rtl/>
        </w:rPr>
        <w:t>تقیم هویت تحصیلی سرگردان به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آگاهی (390/0-) منفی و معناداراست. مسیر مستقیم هویت تحصیلی موفق به شایستگی تحصیلی (566/0) مثبت و معناداراست. مسیر مستقیم هویت تحصیلی سرگردان به شایستگی تحصیلی (244/0-) منفی و معناداراست. مسیر مستقیم هویت تحصیلی دنباله‌رو به شایستگی تحصیلی (117/0) مثبت و معناداراست. از مسیرهای مستقیم فقط مسیر هویت تحصیلی دیررس به شایستگی تحصیلی (100/0-) معنادار نیست.</w:t>
      </w:r>
    </w:p>
    <w:p w:rsidR="00910194" w:rsidRPr="00910194" w:rsidRDefault="00910194" w:rsidP="00910194">
      <w:pPr>
        <w:jc w:val="both"/>
        <w:rPr>
          <w:rFonts w:ascii="B Nazanin" w:eastAsia="B Nazanin" w:hAnsi="B Nazanin" w:cs="B Nazanin"/>
          <w:sz w:val="26"/>
          <w:szCs w:val="26"/>
          <w:rtl/>
        </w:rPr>
      </w:pPr>
      <w:r w:rsidRPr="00910194">
        <w:rPr>
          <w:rFonts w:ascii="B Nazanin" w:eastAsia="B Nazanin" w:hAnsi="B Nazanin" w:cs="B Nazanin" w:hint="cs"/>
          <w:sz w:val="26"/>
          <w:szCs w:val="26"/>
          <w:rtl/>
        </w:rPr>
        <w:t>بر اساس جدول 4، از چهار مسیر غیرمستقیم، سه مسیر غیرمستقیم معنادار است. مسیر غیرمستقیم  هویت تحصیلی سرگردان به ش</w:t>
      </w:r>
      <w:r w:rsidR="00E5027F">
        <w:rPr>
          <w:rFonts w:ascii="B Nazanin" w:eastAsia="B Nazanin" w:hAnsi="B Nazanin" w:cs="B Nazanin" w:hint="cs"/>
          <w:sz w:val="26"/>
          <w:szCs w:val="26"/>
          <w:rtl/>
        </w:rPr>
        <w:t>ایستگی تحصیلی از طریق متغیر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آگاهی (141/0-) منفی و معنادار می‌باشد. مسیر غیرمستقیم  هویت تحصیلی دیررس به شایستگی تحصیلی</w:t>
      </w:r>
      <w:r w:rsidR="00E5027F">
        <w:rPr>
          <w:rFonts w:ascii="B Nazanin" w:eastAsia="B Nazanin" w:hAnsi="B Nazanin" w:cs="B Nazanin" w:hint="cs"/>
          <w:sz w:val="26"/>
          <w:szCs w:val="26"/>
          <w:rtl/>
        </w:rPr>
        <w:t xml:space="preserve"> از طریق متغیر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آگاهی (122/0-) منفی و معنادار می‌باشد. مسیر غیرمستقیم  هویت تحصیلی موفق به ش</w:t>
      </w:r>
      <w:r w:rsidR="00E5027F">
        <w:rPr>
          <w:rFonts w:ascii="B Nazanin" w:eastAsia="B Nazanin" w:hAnsi="B Nazanin" w:cs="B Nazanin" w:hint="cs"/>
          <w:sz w:val="26"/>
          <w:szCs w:val="26"/>
          <w:rtl/>
        </w:rPr>
        <w:t>ایستگی تحصیلی از طریق متغیر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آگاهی (086/0) مثبت و معنادار می‌باشد. اما مسیر غیرمستقیم  هویت تحصیلی دنباله روبه ش</w:t>
      </w:r>
      <w:r w:rsidR="00E5027F">
        <w:rPr>
          <w:rFonts w:ascii="B Nazanin" w:eastAsia="B Nazanin" w:hAnsi="B Nazanin" w:cs="B Nazanin" w:hint="cs"/>
          <w:sz w:val="26"/>
          <w:szCs w:val="26"/>
          <w:rtl/>
        </w:rPr>
        <w:t>ایستگی تحصیلی از طریق متغیر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آگاهی (055/0-) معنادار نبود.</w:t>
      </w:r>
      <w:r w:rsidR="00E5027F">
        <w:rPr>
          <w:rFonts w:ascii="B Nazanin" w:eastAsia="B Nazanin" w:hAnsi="B Nazanin" w:cs="B Nazanin" w:hint="cs"/>
          <w:sz w:val="26"/>
          <w:szCs w:val="26"/>
          <w:rtl/>
        </w:rPr>
        <w:t xml:space="preserve"> </w:t>
      </w:r>
      <w:r w:rsidRPr="00910194">
        <w:rPr>
          <w:rFonts w:ascii="B Nazanin" w:eastAsia="B Nazanin" w:hAnsi="B Nazanin" w:cs="B Nazanin" w:hint="cs"/>
          <w:sz w:val="26"/>
          <w:szCs w:val="26"/>
          <w:rtl/>
        </w:rPr>
        <w:t>در مدل میانجی</w:t>
      </w:r>
      <w:r w:rsidR="00E5027F">
        <w:rPr>
          <w:rFonts w:ascii="B Nazanin" w:eastAsia="B Nazanin" w:hAnsi="B Nazanin" w:cs="B Nazanin" w:hint="cs"/>
          <w:sz w:val="26"/>
          <w:szCs w:val="26"/>
          <w:rtl/>
        </w:rPr>
        <w:t xml:space="preserve"> مجذور همبستگی چندگانه برای ذهن</w:t>
      </w:r>
      <w:r w:rsidR="00E5027F">
        <w:rPr>
          <w:rFonts w:ascii="B Nazanin" w:eastAsia="B Nazanin" w:hAnsi="B Nazanin" w:cs="B Nazanin"/>
          <w:sz w:val="26"/>
          <w:szCs w:val="26"/>
          <w:rtl/>
        </w:rPr>
        <w:softHyphen/>
      </w:r>
      <w:r w:rsidRPr="00910194">
        <w:rPr>
          <w:rFonts w:ascii="B Nazanin" w:eastAsia="B Nazanin" w:hAnsi="B Nazanin" w:cs="B Nazanin" w:hint="cs"/>
          <w:sz w:val="26"/>
          <w:szCs w:val="26"/>
          <w:rtl/>
        </w:rPr>
        <w:t xml:space="preserve">آگاهی </w:t>
      </w:r>
      <w:r w:rsidRPr="00997499">
        <w:rPr>
          <w:rFonts w:asciiTheme="majorBidi" w:eastAsia="B Nazanin" w:hAnsiTheme="majorBidi" w:cstheme="majorBidi"/>
          <w:sz w:val="26"/>
          <w:szCs w:val="26"/>
          <w:rtl/>
        </w:rPr>
        <w:t>344/0=</w:t>
      </w:r>
      <w:r w:rsidRPr="00997499">
        <w:rPr>
          <w:rFonts w:asciiTheme="majorBidi" w:eastAsia="B Nazanin" w:hAnsiTheme="majorBidi" w:cstheme="majorBidi"/>
          <w:sz w:val="26"/>
          <w:szCs w:val="26"/>
        </w:rPr>
        <w:t>R</w:t>
      </w:r>
      <w:r w:rsidRPr="00997499">
        <w:rPr>
          <w:rStyle w:val="FootnoteReference"/>
          <w:rFonts w:asciiTheme="majorBidi" w:hAnsiTheme="majorBidi" w:cstheme="majorBidi"/>
          <w:color w:val="000000" w:themeColor="text1"/>
          <w:sz w:val="24"/>
          <w:szCs w:val="24"/>
        </w:rPr>
        <w:t>2</w:t>
      </w:r>
      <w:r w:rsidRPr="00910194">
        <w:rPr>
          <w:rFonts w:ascii="B Nazanin" w:eastAsia="B Nazanin" w:hAnsi="B Nazanin" w:cs="B Nazanin" w:hint="cs"/>
          <w:sz w:val="26"/>
          <w:szCs w:val="26"/>
          <w:rtl/>
        </w:rPr>
        <w:t xml:space="preserve"> و برای شایستگی تحصیلی</w:t>
      </w:r>
      <w:r w:rsidRPr="00E5027F">
        <w:rPr>
          <w:rFonts w:asciiTheme="majorBidi" w:eastAsia="B Nazanin" w:hAnsiTheme="majorBidi" w:cstheme="majorBidi"/>
          <w:sz w:val="26"/>
          <w:szCs w:val="26"/>
          <w:rtl/>
        </w:rPr>
        <w:t xml:space="preserve"> </w:t>
      </w:r>
      <w:r w:rsidRPr="00997499">
        <w:rPr>
          <w:rFonts w:asciiTheme="majorBidi" w:eastAsia="B Nazanin" w:hAnsiTheme="majorBidi" w:cstheme="majorBidi"/>
          <w:sz w:val="26"/>
          <w:szCs w:val="26"/>
          <w:rtl/>
        </w:rPr>
        <w:t>411/0=</w:t>
      </w:r>
      <w:r w:rsidRPr="00997499">
        <w:rPr>
          <w:rFonts w:asciiTheme="majorBidi" w:eastAsia="B Nazanin" w:hAnsiTheme="majorBidi" w:cstheme="majorBidi"/>
          <w:sz w:val="26"/>
          <w:szCs w:val="26"/>
        </w:rPr>
        <w:t>R</w:t>
      </w:r>
      <w:r w:rsidRPr="00997499">
        <w:rPr>
          <w:rStyle w:val="FootnoteReference"/>
          <w:rFonts w:asciiTheme="majorBidi" w:hAnsiTheme="majorBidi" w:cstheme="majorBidi"/>
          <w:color w:val="000000" w:themeColor="text1"/>
          <w:sz w:val="24"/>
          <w:szCs w:val="24"/>
        </w:rPr>
        <w:t>2</w:t>
      </w:r>
      <w:r w:rsidRPr="00910194">
        <w:rPr>
          <w:rFonts w:ascii="B Nazanin" w:eastAsia="B Nazanin" w:hAnsi="B Nazanin" w:cs="B Nazanin"/>
          <w:sz w:val="26"/>
          <w:szCs w:val="26"/>
          <w:rtl/>
        </w:rPr>
        <w:t xml:space="preserve"> </w:t>
      </w:r>
      <w:r w:rsidRPr="00910194">
        <w:rPr>
          <w:rFonts w:ascii="B Nazanin" w:eastAsia="B Nazanin" w:hAnsi="B Nazanin" w:cs="B Nazanin" w:hint="cs"/>
          <w:sz w:val="26"/>
          <w:szCs w:val="26"/>
          <w:rtl/>
        </w:rPr>
        <w:t>می</w:t>
      </w:r>
      <w:r w:rsidRPr="00910194">
        <w:rPr>
          <w:rFonts w:ascii="B Nazanin" w:eastAsia="B Nazanin" w:hAnsi="B Nazanin" w:cs="B Nazanin" w:hint="cs"/>
          <w:sz w:val="26"/>
          <w:szCs w:val="26"/>
          <w:rtl/>
        </w:rPr>
        <w:softHyphen/>
        <w:t>باشد.</w:t>
      </w:r>
    </w:p>
    <w:p w:rsidR="000B50E7" w:rsidRPr="003439B3" w:rsidRDefault="000B50E7" w:rsidP="00C44635">
      <w:pPr>
        <w:pStyle w:val="secondparagraph"/>
        <w:rPr>
          <w:rFonts w:asciiTheme="minorHAnsi" w:eastAsiaTheme="minorHAnsi" w:hAnsiTheme="minorHAnsi" w:cs="B Titr"/>
          <w:b/>
          <w:bCs/>
          <w:rtl/>
        </w:rPr>
      </w:pPr>
      <w:r w:rsidRPr="003439B3">
        <w:rPr>
          <w:rFonts w:asciiTheme="minorHAnsi" w:eastAsiaTheme="minorHAnsi" w:hAnsiTheme="minorHAnsi" w:cs="B Titr" w:hint="cs"/>
          <w:b/>
          <w:bCs/>
          <w:rtl/>
        </w:rPr>
        <w:lastRenderedPageBreak/>
        <w:t>بحث و نتیجه گیری</w:t>
      </w:r>
    </w:p>
    <w:p w:rsidR="00570094" w:rsidRPr="00A73E4D" w:rsidRDefault="00D72472" w:rsidP="00570094">
      <w:pPr>
        <w:pStyle w:val="NormalWeb"/>
        <w:jc w:val="both"/>
        <w:rPr>
          <w:rFonts w:cs="B Nazanin"/>
          <w:sz w:val="26"/>
          <w:szCs w:val="26"/>
        </w:rPr>
      </w:pPr>
      <w:r w:rsidRPr="00D72472">
        <w:rPr>
          <w:rFonts w:cs="B Nazanin"/>
          <w:sz w:val="26"/>
          <w:szCs w:val="26"/>
          <w:rtl/>
        </w:rPr>
        <w:t>هدف پژوهش حاضر بررسی نقش سبک‌های هویت تحصیلی در پیش‌بینی شایستگی تحصیلی با میانجی‌گری ذهن‌آگاهی در دانش‌آموزان دختر مقطع متوسطه دوم شهر سبزوار بود. نتایج نشان داد سبک هویت تحصیلی سردرگم با شایستگی تحصیلی رابطه منفی معنادار دارد، در حالی‌که سبک‌های هویت موفق و دنباله‌رو رابطه مثبت معنادار داشتند و سبک دیررس با شایستگی تحصیلی رابطه معناداری نشان نداد. این یافته‌ها با نتایج پژوهش‌های شلوسه و همکاران (2023)، حسین‌نیا شوبی و همکاران (1402)، جهانبخش و نظری (1402) و روان و همکاران (1400) همسو است. برای مثال، شلوسه و همکاران (2023) نشان دادند هویت موفق با شایستگی اجتماعی و پیشرفت تحصیلی بالاتر همراه است. همچنین روان و همکاران (1400) گزارش کردند هویت موفق موجب رشد خودمختاری، خودکارآمدی و انسجام عاطفی ـ تحصیلی می‌شود و در نهایت به ارتقای شایستگی تحصیلی و اجتماعی می‌انجامد</w:t>
      </w:r>
      <w:r w:rsidRPr="00D72472">
        <w:rPr>
          <w:rFonts w:cs="B Nazanin"/>
          <w:sz w:val="26"/>
          <w:szCs w:val="26"/>
        </w:rPr>
        <w:t>.</w:t>
      </w:r>
      <w:r w:rsidRPr="00D72472">
        <w:rPr>
          <w:rFonts w:cs="B Nazanin" w:hint="cs"/>
          <w:sz w:val="26"/>
          <w:szCs w:val="26"/>
          <w:rtl/>
        </w:rPr>
        <w:t xml:space="preserve"> </w:t>
      </w:r>
      <w:r w:rsidRPr="00D72472">
        <w:rPr>
          <w:rFonts w:cs="B Nazanin"/>
          <w:sz w:val="26"/>
          <w:szCs w:val="26"/>
          <w:rtl/>
        </w:rPr>
        <w:t>در تبیین این یافته‌ها می‌توان گفت دانش‌آموزان با هویت سردرگم فاقد اهداف روشن هستند و ارزش چندانی برای فعالیت‌های تحصیلی قائل نمی‌شوند؛ بنابراین به سطوح مطلوب شایستگی تحصیلی دست نمی‌یابند. در مقابل، دانش‌آموزان با هویت دنباله‌رو هرچند اهداف شخصی روشنی ندارند، اما با پذیرش اهداف تعیین‌شده توسط دیگران و تلاش برای تحقق آن‌ها، احتمال بیشتری برای دستیابی به شایستگی تحصیلی دارند؛ هرچند این شایستگی الزاماً با احساس درونی رضایت همراه نیست. سبک دیررس نیز به دلیل جستجوی طولانی‌مدت برای تعیین اهداف، هنوز به مرحله عمل نرسیده و در نتیجه به شایستگی تحصیلی دست نمی‌یابد. در مقابل، هویت موفق با داشتن اهداف مشخص و تعهد به آن‌ها، فرد را به تلاش مستمر و در نهایت به شایستگی تحصیلی هدایت می‌کند</w:t>
      </w:r>
      <w:r w:rsidRPr="00D72472">
        <w:rPr>
          <w:rFonts w:cs="B Nazanin"/>
          <w:sz w:val="26"/>
          <w:szCs w:val="26"/>
        </w:rPr>
        <w:t>.</w:t>
      </w:r>
      <w:r w:rsidRPr="00D72472">
        <w:rPr>
          <w:rFonts w:cs="B Nazanin" w:hint="cs"/>
          <w:sz w:val="26"/>
          <w:szCs w:val="26"/>
          <w:rtl/>
        </w:rPr>
        <w:t xml:space="preserve"> </w:t>
      </w:r>
      <w:r w:rsidRPr="00D72472">
        <w:rPr>
          <w:rFonts w:cs="B Nazanin"/>
          <w:sz w:val="26"/>
          <w:szCs w:val="26"/>
          <w:rtl/>
        </w:rPr>
        <w:t xml:space="preserve">نتایج همچنین نشان داد سبک‌های هویت دنباله‌رو، دیررس و سردرگم با ذهن‌آگاهی رابطه منفی دارند، در حالی‌که هویت موفق رابطه مثبت معناداری با ذهن‌آگاهی دارد. این یافته با پژوهش‌های </w:t>
      </w:r>
      <w:bookmarkStart w:id="5" w:name="_Hlk211841674"/>
      <w:r w:rsidRPr="00D72472">
        <w:rPr>
          <w:rFonts w:cs="B Nazanin"/>
          <w:sz w:val="26"/>
          <w:szCs w:val="26"/>
          <w:rtl/>
        </w:rPr>
        <w:t xml:space="preserve">چن (2024) و ماگالهس و همکاران (2020) </w:t>
      </w:r>
      <w:bookmarkEnd w:id="5"/>
      <w:r w:rsidRPr="00D72472">
        <w:rPr>
          <w:rFonts w:cs="B Nazanin"/>
          <w:sz w:val="26"/>
          <w:szCs w:val="26"/>
          <w:rtl/>
        </w:rPr>
        <w:t>همسو است. در تبیین این یافته می‌توان گفت افراد با هویت موفق از باورها و نگرش‌های پایدار برخوردارند، توانایی‌های خود را واقع‌بینانه ارزیابی می‌کنند و با دیدگاه غیرقضاوتی به نقاط قوت و ضعف خود می‌نگرند. این ویژگی‌ها موجب می‌شود ذهن‌آگاهی بالاتری داشته باشند. در مقابل، سایر سبک‌های هویت به دلیل ضعف در تعهد یا جستجوی ناکافی اهداف، گرفتار باورهای ناکارآمد و ارزیابی‌های قضاوت‌گرایانه می‌شوند و در نتیجه ذهن‌آگاهی پایین‌تری دارند</w:t>
      </w:r>
      <w:r w:rsidRPr="00D72472">
        <w:rPr>
          <w:rFonts w:cs="B Nazanin"/>
          <w:sz w:val="26"/>
          <w:szCs w:val="26"/>
        </w:rPr>
        <w:t>.</w:t>
      </w:r>
      <w:r w:rsidRPr="00D72472">
        <w:rPr>
          <w:rFonts w:cs="B Nazanin" w:hint="cs"/>
          <w:sz w:val="26"/>
          <w:szCs w:val="26"/>
          <w:rtl/>
        </w:rPr>
        <w:t xml:space="preserve"> </w:t>
      </w:r>
      <w:r w:rsidRPr="00D72472">
        <w:rPr>
          <w:rFonts w:cs="B Nazanin"/>
          <w:sz w:val="26"/>
          <w:szCs w:val="26"/>
          <w:highlight w:val="yellow"/>
          <w:rtl/>
        </w:rPr>
        <w:t xml:space="preserve">نتایج مدل معادلات ساختاری نشان داد سبک‌های هویت سردرگم، دیررس و دنباله‌رو از طریق کاهش ذهن‌آگاهی اثر منفی بر شایستگی تحصیلی دارند، در حالی‌که هویت موفق از طریق افزایش ذهن‌آگاهی اثر مثبت بر شایستگی تحصیلی می‌گذارد. این یافته نوآورانه است و پژوهش مستقیمی در پیشینه به آن نپرداخته بود. به نظر می‌رسد ذهن‌آگاهی به‌عنوان یک سازوکار تنظیمی ـ شناختی، مسیر اثرگذاری سبک‌های هویت بر شایستگی تحصیلی را توضیح می‌دهد. </w:t>
      </w:r>
      <w:r w:rsidR="00570094" w:rsidRPr="00610B79">
        <w:rPr>
          <w:rFonts w:cs="B Nazanin"/>
          <w:sz w:val="26"/>
          <w:szCs w:val="26"/>
          <w:highlight w:val="yellow"/>
          <w:rtl/>
        </w:rPr>
        <w:t xml:space="preserve">هرچند برخی پژوهش‌ها به نقش تعدیل‌گری ذهن‌آگاهی اشاره کرده‌اند، اما در چارچوب نظری و یافته‌های این پژوهش، ذهن‌آگاهی بیشتر به‌عنوان یک فرایند میانجی عمل می‌کند که اثر سبک‌های هویت را به پیامدهای تحصیلی منتقل می‌سازد. با توجه به ماهیت مقطعی داده‌ها، امکان استنباط علیت قطعی وجود ندارد، اما جهت روابط بر اساس شواهد نظری و تجربی منطقی است. بنابراین، </w:t>
      </w:r>
      <w:r w:rsidR="00570094" w:rsidRPr="00610B79">
        <w:rPr>
          <w:rFonts w:cs="B Nazanin"/>
          <w:sz w:val="26"/>
          <w:szCs w:val="26"/>
          <w:highlight w:val="yellow"/>
          <w:rtl/>
        </w:rPr>
        <w:lastRenderedPageBreak/>
        <w:t>نتایج این پژوهش بیشتر بر نقش میانجی ذهن‌آگاهی تأکید دارد تا نقش تعدیل‌گری آن</w:t>
      </w:r>
      <w:r w:rsidR="00570094" w:rsidRPr="00610B79">
        <w:rPr>
          <w:rFonts w:cs="B Nazanin"/>
          <w:sz w:val="26"/>
          <w:szCs w:val="26"/>
          <w:highlight w:val="yellow"/>
        </w:rPr>
        <w:t>.</w:t>
      </w:r>
      <w:r w:rsidR="00570094" w:rsidRPr="00570094">
        <w:rPr>
          <w:rFonts w:cs="B Nazanin" w:hint="cs"/>
          <w:sz w:val="26"/>
          <w:szCs w:val="26"/>
          <w:highlight w:val="yellow"/>
          <w:rtl/>
        </w:rPr>
        <w:t xml:space="preserve"> </w:t>
      </w:r>
      <w:r w:rsidRPr="00D72472">
        <w:rPr>
          <w:rFonts w:cs="B Nazanin"/>
          <w:sz w:val="26"/>
          <w:szCs w:val="26"/>
          <w:highlight w:val="yellow"/>
          <w:rtl/>
        </w:rPr>
        <w:t>به این معنا که ذهن‌آگاهی با افزایش توجه پایدار، کاهش نشخوار ذهنی و تقویت خودتنظیمی، اثر مثبت هویت موفق را بر شایستگی تحصیلی تقویت می‌کند. در مقابل، سبک‌های ناکارآمد به دلیل ضعف در ذهن‌آگاهی، فرد را در معرض واکنش‌گری هیجانی، تصمیم‌گیری‌های عجولانه و بی‌انگیزگی قرار می‌دهند که در نهایت به افت تحصیلی و حتی ترک تحصیل منجر می‌شود</w:t>
      </w:r>
      <w:r w:rsidRPr="00D72472">
        <w:rPr>
          <w:rFonts w:cs="B Nazanin"/>
          <w:sz w:val="26"/>
          <w:szCs w:val="26"/>
          <w:highlight w:val="yellow"/>
        </w:rPr>
        <w:t>.</w:t>
      </w:r>
      <w:r w:rsidRPr="00D72472">
        <w:rPr>
          <w:rFonts w:cs="B Nazanin" w:hint="cs"/>
          <w:sz w:val="26"/>
          <w:szCs w:val="26"/>
          <w:rtl/>
        </w:rPr>
        <w:t xml:space="preserve"> </w:t>
      </w:r>
      <w:r w:rsidRPr="00D72472">
        <w:rPr>
          <w:rFonts w:cs="B Nazanin"/>
          <w:sz w:val="26"/>
          <w:szCs w:val="26"/>
          <w:rtl/>
        </w:rPr>
        <w:t>از منظر نظری، یافته‌های این پژوهش در پرتو نظریه هویت مارسیا و مدل پردازش اطلاعات برزونسکی قابل تبیین است. بر اساس این دیدگاه‌ها، سبک هویت موفق با تعهد روشن و پردازش فعال اطلاعات همراه است و همین امر موجب می‌شود فرد بتواند از ظرفیت‌های ذهن‌آگاهی برای خودتنظیمی و تصمیم‌گیری‌های تحصیلی استفاده کند. در مقابل، سبک‌های سردرگم و دیررس به دلیل فقدان تعهد یا جستجوی طولانی‌مدت، فرد را در معرض آشفتگی شناختی و هیجانی قرار می‌دهند که مانع بهره‌گیری از ذهن‌آگاهی می‌شود</w:t>
      </w:r>
      <w:r w:rsidRPr="00D72472">
        <w:rPr>
          <w:rFonts w:cs="B Nazanin"/>
          <w:sz w:val="26"/>
          <w:szCs w:val="26"/>
        </w:rPr>
        <w:t>.</w:t>
      </w:r>
      <w:r w:rsidRPr="00D72472">
        <w:rPr>
          <w:rFonts w:cs="B Nazanin" w:hint="cs"/>
          <w:sz w:val="26"/>
          <w:szCs w:val="26"/>
          <w:rtl/>
        </w:rPr>
        <w:t xml:space="preserve"> </w:t>
      </w:r>
      <w:r w:rsidRPr="00D72472">
        <w:rPr>
          <w:rFonts w:cs="B Nazanin"/>
          <w:sz w:val="26"/>
          <w:szCs w:val="26"/>
          <w:rtl/>
        </w:rPr>
        <w:t>از منظر کاربردی، نتایج این پژوهش می‌تواند راهنمایی برای مشاوران مدارس و سیاست‌گذاران آموزشی باشد. طراحی کارگاه‌های ذهن‌آگاهی برای دانش‌آموزان، آموزش مهارت‌های خودتنظیمی و تقویت سبک هویت موفق می‌تواند به ارتقای شایستگی تحصیلی کمک کند. همچنین، والدین و معلمان می‌توانند با ایجاد فضایی حمایتی و غیرقضاوتی، زمینه را برای رشد ذهن‌آگاهی و شکل‌گیری هویت تحصیلی سالم‌تر فراهم آورند</w:t>
      </w:r>
      <w:r w:rsidRPr="00D72472">
        <w:rPr>
          <w:rFonts w:cs="B Nazanin"/>
          <w:sz w:val="26"/>
          <w:szCs w:val="26"/>
        </w:rPr>
        <w:t>.</w:t>
      </w:r>
      <w:r w:rsidRPr="00D72472">
        <w:rPr>
          <w:rFonts w:cs="B Nazanin" w:hint="cs"/>
          <w:sz w:val="26"/>
          <w:szCs w:val="26"/>
          <w:rtl/>
        </w:rPr>
        <w:t xml:space="preserve"> </w:t>
      </w:r>
      <w:r w:rsidRPr="00D72472">
        <w:rPr>
          <w:rFonts w:cs="B Nazanin"/>
          <w:sz w:val="26"/>
          <w:szCs w:val="26"/>
          <w:rtl/>
        </w:rPr>
        <w:t>از منظر فرهنگی، باید توجه داشت که در جامعه ایران انتخاب رشته و مسیر تحصیلی اغلب تحت تأثیر فشارهای خانوادگی و اجتماعی است. در چنین شرایطی، ذهن‌آگاهی می‌تواند به دانش‌آموزان کمک کند تا با آگاهی بیشتر و بدون واکنش‌گری هیجانی، تصمیم‌های تحصیلی خود را اتخاذ کنند</w:t>
      </w:r>
      <w:r w:rsidRPr="00D72472">
        <w:rPr>
          <w:rFonts w:cs="B Nazanin"/>
          <w:sz w:val="26"/>
          <w:szCs w:val="26"/>
        </w:rPr>
        <w:t>.</w:t>
      </w:r>
      <w:r w:rsidRPr="00D72472">
        <w:rPr>
          <w:rFonts w:cs="B Nazanin" w:hint="cs"/>
          <w:sz w:val="26"/>
          <w:szCs w:val="26"/>
          <w:rtl/>
        </w:rPr>
        <w:t xml:space="preserve"> </w:t>
      </w:r>
      <w:r w:rsidRPr="00D72472">
        <w:rPr>
          <w:rFonts w:cs="B Nazanin"/>
          <w:sz w:val="26"/>
          <w:szCs w:val="26"/>
          <w:highlight w:val="yellow"/>
          <w:rtl/>
        </w:rPr>
        <w:t>به طور کلی، نتایج پژوهش حاضر نشان داد سبک هویت موفق نقش مهمی در ارتقای شایستگی تحصیلی دارد و ذهن‌آگاهی بخشی از این رابطه را میانجی‌گری می‌کند. در مقابل، سبک‌های ناکارآمد (سردرگم، دیررس و دنباله‌رو) از طریق کاهش ذهن‌آگاهی اثر منفی بر شایستگی تحصیلی دارند. این یافته‌ها اهمیت توجه به ذهن‌آگاهی را به‌عنوان یک سازوکار روان‌شناختی در تبیین پیامدهای تحصیلی برجسته می‌سازد</w:t>
      </w:r>
      <w:r w:rsidRPr="00D72472">
        <w:rPr>
          <w:rFonts w:cs="B Nazanin"/>
          <w:sz w:val="26"/>
          <w:szCs w:val="26"/>
          <w:highlight w:val="yellow"/>
        </w:rPr>
        <w:t>.</w:t>
      </w:r>
      <w:r w:rsidRPr="00D72472">
        <w:rPr>
          <w:rFonts w:cs="B Nazanin" w:hint="cs"/>
          <w:sz w:val="26"/>
          <w:szCs w:val="26"/>
          <w:rtl/>
        </w:rPr>
        <w:t xml:space="preserve"> </w:t>
      </w:r>
      <w:r w:rsidR="00570094" w:rsidRPr="00A73E4D">
        <w:rPr>
          <w:rFonts w:cs="B Nazanin"/>
          <w:sz w:val="26"/>
          <w:szCs w:val="26"/>
          <w:rtl/>
        </w:rPr>
        <w:t xml:space="preserve">پژوهش حاضر با محدودیت‌هایی همراه بود که باید در تفسیر نتایج مدنظر قرار گیرد. گردآوری داده‌ها به‌صورت الکترونیکی انجام شد و این امر موجب ناقص ماندن برخی پرسشنامه‌ها گردید. همچنین گستردگی متغیرهای مورد مطالعه ایجاب می‌کند که بررسی‌های عمیق‌تر در بازه‌های زمانی طولانی‌تر صورت گیرد. </w:t>
      </w:r>
      <w:r w:rsidR="00570094" w:rsidRPr="00A73E4D">
        <w:rPr>
          <w:rFonts w:cs="B Nazanin"/>
          <w:sz w:val="26"/>
          <w:szCs w:val="26"/>
          <w:highlight w:val="yellow"/>
          <w:rtl/>
        </w:rPr>
        <w:t>مورد دیگر اینکه نقش تعدیل‌گری ذهن‌آگاهی یا احتمال روابط معکوس میان متغیرها در این پژوهش بررسی نشد و بنابراین نتایج باید با احتیاط تفسیر شوند. بر همین اساس، پیشنهاد می‌شود پژوهش‌های آینده با استفاده از طرح‌های طولی و تحلیل‌های شبکه‌ای، نقش‌های احتمالی دیگر ذهن‌آگاهی از جمله تعدیل‌گری یا روابط علی معکوس را مورد آزمون قرار دهند.</w:t>
      </w:r>
      <w:r w:rsidR="00570094" w:rsidRPr="00A73E4D">
        <w:rPr>
          <w:rFonts w:cs="B Nazanin"/>
          <w:sz w:val="26"/>
          <w:szCs w:val="26"/>
          <w:rtl/>
        </w:rPr>
        <w:t xml:space="preserve"> افزون بر این، بررسی نقش عوامل فرهنگی، خانوادگی، جنسیتی و مقطع تحصیلی در روابط میان هویت تحصیلی، ذهن‌آگاهی و شایستگی تحصیلی می‌تواند به غنای یافته‌ها بیفزاید. همچنین مطالعه متغیرهای میانجی دیگر مانند خودکارآمدی، انگیزش درونی و حمایت اجتماعی و نیز انجام پژوهش‌های طولی برای پیگیری تغییرات سبک هویت و ذهن‌آگاهی در طول زمان، می‌تواند به درک جامع‌تر از سازوکارهای مؤثر بر شایستگی تحصیلی کمک کند</w:t>
      </w:r>
      <w:r w:rsidR="00570094" w:rsidRPr="00A73E4D">
        <w:rPr>
          <w:rFonts w:cs="B Nazanin"/>
          <w:sz w:val="26"/>
          <w:szCs w:val="26"/>
        </w:rPr>
        <w:t>.</w:t>
      </w:r>
    </w:p>
    <w:p w:rsidR="007D637E" w:rsidRPr="005965CF" w:rsidRDefault="007D637E" w:rsidP="007D637E">
      <w:pPr>
        <w:pStyle w:val="-"/>
        <w:spacing w:line="240" w:lineRule="auto"/>
        <w:ind w:firstLine="284"/>
        <w:rPr>
          <w:rFonts w:cs="B Mitra"/>
          <w:b w:val="0"/>
          <w:bCs w:val="0"/>
          <w:i/>
          <w:sz w:val="26"/>
          <w:szCs w:val="26"/>
          <w:rtl/>
          <w:lang w:bidi="ar-SA"/>
        </w:rPr>
      </w:pPr>
    </w:p>
    <w:p w:rsidR="007D637E" w:rsidRPr="00E5027F" w:rsidRDefault="007D637E" w:rsidP="007D637E">
      <w:pPr>
        <w:pStyle w:val="-"/>
        <w:spacing w:line="240" w:lineRule="auto"/>
        <w:rPr>
          <w:rFonts w:asciiTheme="minorHAnsi" w:eastAsiaTheme="minorHAnsi" w:hAnsiTheme="minorHAnsi"/>
          <w:sz w:val="26"/>
          <w:szCs w:val="26"/>
          <w:rtl/>
        </w:rPr>
      </w:pPr>
      <w:r w:rsidRPr="00E5027F">
        <w:rPr>
          <w:rFonts w:asciiTheme="minorHAnsi" w:eastAsiaTheme="minorHAnsi" w:hAnsiTheme="minorHAnsi" w:hint="cs"/>
          <w:sz w:val="26"/>
          <w:szCs w:val="26"/>
          <w:rtl/>
        </w:rPr>
        <w:t>تشکر</w:t>
      </w:r>
      <w:r w:rsidRPr="00E5027F">
        <w:rPr>
          <w:rFonts w:asciiTheme="minorHAnsi" w:eastAsiaTheme="minorHAnsi" w:hAnsiTheme="minorHAnsi"/>
          <w:sz w:val="26"/>
          <w:szCs w:val="26"/>
          <w:rtl/>
        </w:rPr>
        <w:t xml:space="preserve"> </w:t>
      </w:r>
      <w:r w:rsidRPr="00E5027F">
        <w:rPr>
          <w:rFonts w:asciiTheme="minorHAnsi" w:eastAsiaTheme="minorHAnsi" w:hAnsiTheme="minorHAnsi" w:hint="cs"/>
          <w:sz w:val="26"/>
          <w:szCs w:val="26"/>
          <w:rtl/>
        </w:rPr>
        <w:t>و</w:t>
      </w:r>
      <w:r w:rsidRPr="00E5027F">
        <w:rPr>
          <w:rFonts w:asciiTheme="minorHAnsi" w:eastAsiaTheme="minorHAnsi" w:hAnsiTheme="minorHAnsi"/>
          <w:sz w:val="26"/>
          <w:szCs w:val="26"/>
          <w:rtl/>
        </w:rPr>
        <w:t xml:space="preserve"> </w:t>
      </w:r>
      <w:r w:rsidRPr="00E5027F">
        <w:rPr>
          <w:rFonts w:asciiTheme="minorHAnsi" w:eastAsiaTheme="minorHAnsi" w:hAnsiTheme="minorHAnsi" w:hint="cs"/>
          <w:sz w:val="26"/>
          <w:szCs w:val="26"/>
          <w:rtl/>
        </w:rPr>
        <w:t>قدردانی</w:t>
      </w:r>
    </w:p>
    <w:p w:rsidR="007D637E" w:rsidRPr="00E5027F" w:rsidRDefault="007D637E" w:rsidP="007D637E">
      <w:pPr>
        <w:jc w:val="both"/>
        <w:rPr>
          <w:rFonts w:cs="B Nazanin"/>
          <w:color w:val="000000" w:themeColor="text1"/>
          <w:sz w:val="26"/>
          <w:szCs w:val="26"/>
          <w:rtl/>
        </w:rPr>
      </w:pPr>
      <w:r w:rsidRPr="00E5027F">
        <w:rPr>
          <w:rFonts w:cs="B Nazanin" w:hint="cs"/>
          <w:color w:val="000000" w:themeColor="text1"/>
          <w:sz w:val="26"/>
          <w:szCs w:val="26"/>
          <w:rtl/>
        </w:rPr>
        <w:t xml:space="preserve">نویسندگان از تمامی شرکت‌کنندگانی که در انجام این پژوهش یاری دادند کمال تشکر و قدردانی را دارند. </w:t>
      </w:r>
    </w:p>
    <w:p w:rsidR="007D637E" w:rsidRPr="00E5027F" w:rsidRDefault="007D637E" w:rsidP="007D637E">
      <w:pPr>
        <w:pStyle w:val="-"/>
        <w:spacing w:line="240" w:lineRule="auto"/>
        <w:ind w:firstLine="284"/>
        <w:rPr>
          <w:b w:val="0"/>
          <w:bCs w:val="0"/>
          <w:i/>
          <w:sz w:val="26"/>
          <w:szCs w:val="26"/>
          <w:rtl/>
          <w:lang w:bidi="ar-SA"/>
        </w:rPr>
      </w:pPr>
    </w:p>
    <w:p w:rsidR="007D637E" w:rsidRPr="00E5027F" w:rsidRDefault="007D637E" w:rsidP="001C1921">
      <w:pPr>
        <w:pStyle w:val="-"/>
        <w:spacing w:line="240" w:lineRule="auto"/>
        <w:rPr>
          <w:rFonts w:asciiTheme="minorHAnsi" w:eastAsiaTheme="minorHAnsi" w:hAnsiTheme="minorHAnsi"/>
          <w:sz w:val="26"/>
          <w:szCs w:val="26"/>
        </w:rPr>
      </w:pPr>
      <w:r w:rsidRPr="00E5027F">
        <w:rPr>
          <w:rFonts w:asciiTheme="minorHAnsi" w:eastAsiaTheme="minorHAnsi" w:hAnsiTheme="minorHAnsi" w:hint="cs"/>
          <w:sz w:val="26"/>
          <w:szCs w:val="26"/>
          <w:rtl/>
        </w:rPr>
        <w:t>تعارض</w:t>
      </w:r>
      <w:r w:rsidRPr="00E5027F">
        <w:rPr>
          <w:rFonts w:asciiTheme="minorHAnsi" w:eastAsiaTheme="minorHAnsi" w:hAnsiTheme="minorHAnsi"/>
          <w:sz w:val="26"/>
          <w:szCs w:val="26"/>
          <w:rtl/>
        </w:rPr>
        <w:t xml:space="preserve"> </w:t>
      </w:r>
      <w:r w:rsidRPr="00E5027F">
        <w:rPr>
          <w:rFonts w:asciiTheme="minorHAnsi" w:eastAsiaTheme="minorHAnsi" w:hAnsiTheme="minorHAnsi" w:hint="cs"/>
          <w:sz w:val="26"/>
          <w:szCs w:val="26"/>
          <w:rtl/>
        </w:rPr>
        <w:t>منافع</w:t>
      </w:r>
    </w:p>
    <w:p w:rsidR="007D637E" w:rsidRPr="00E5027F" w:rsidRDefault="007D637E" w:rsidP="007D637E">
      <w:pPr>
        <w:jc w:val="both"/>
        <w:rPr>
          <w:rFonts w:ascii="BMitra" w:cs="B Nazanin"/>
          <w:color w:val="000000"/>
          <w:sz w:val="26"/>
          <w:szCs w:val="26"/>
        </w:rPr>
      </w:pPr>
      <w:r w:rsidRPr="00E5027F">
        <w:rPr>
          <w:rFonts w:ascii="BMitra" w:cs="B Nazanin" w:hint="cs"/>
          <w:color w:val="000000"/>
          <w:sz w:val="26"/>
          <w:szCs w:val="26"/>
          <w:rtl/>
        </w:rPr>
        <w:t>بنابر</w:t>
      </w:r>
      <w:r w:rsidRPr="00E5027F">
        <w:rPr>
          <w:rFonts w:ascii="BMitra" w:cs="B Nazanin"/>
          <w:color w:val="000000"/>
          <w:sz w:val="26"/>
          <w:szCs w:val="26"/>
          <w:rtl/>
        </w:rPr>
        <w:t xml:space="preserve"> </w:t>
      </w:r>
      <w:r w:rsidRPr="00E5027F">
        <w:rPr>
          <w:rFonts w:ascii="BMitra" w:cs="B Nazanin" w:hint="cs"/>
          <w:color w:val="000000"/>
          <w:sz w:val="26"/>
          <w:szCs w:val="26"/>
          <w:rtl/>
        </w:rPr>
        <w:t>اظهار</w:t>
      </w:r>
      <w:r w:rsidRPr="00E5027F">
        <w:rPr>
          <w:rFonts w:ascii="BMitra" w:cs="B Nazanin"/>
          <w:color w:val="000000"/>
          <w:sz w:val="26"/>
          <w:szCs w:val="26"/>
          <w:rtl/>
        </w:rPr>
        <w:t xml:space="preserve"> </w:t>
      </w:r>
      <w:r w:rsidRPr="00E5027F">
        <w:rPr>
          <w:rFonts w:ascii="BMitra" w:cs="B Nazanin" w:hint="cs"/>
          <w:color w:val="000000"/>
          <w:sz w:val="26"/>
          <w:szCs w:val="26"/>
          <w:rtl/>
        </w:rPr>
        <w:t>نویسندگان</w:t>
      </w:r>
      <w:r w:rsidRPr="00E5027F">
        <w:rPr>
          <w:rFonts w:ascii="BMitra" w:cs="B Nazanin"/>
          <w:color w:val="000000"/>
          <w:sz w:val="26"/>
          <w:szCs w:val="26"/>
          <w:rtl/>
        </w:rPr>
        <w:t xml:space="preserve"> </w:t>
      </w:r>
      <w:r w:rsidRPr="00E5027F">
        <w:rPr>
          <w:rFonts w:ascii="BMitra" w:cs="B Nazanin" w:hint="cs"/>
          <w:color w:val="000000"/>
          <w:sz w:val="26"/>
          <w:szCs w:val="26"/>
          <w:rtl/>
        </w:rPr>
        <w:t>این</w:t>
      </w:r>
      <w:r w:rsidRPr="00E5027F">
        <w:rPr>
          <w:rFonts w:ascii="BMitra" w:cs="B Nazanin"/>
          <w:color w:val="000000"/>
          <w:sz w:val="26"/>
          <w:szCs w:val="26"/>
          <w:rtl/>
        </w:rPr>
        <w:t xml:space="preserve"> </w:t>
      </w:r>
      <w:r w:rsidRPr="00E5027F">
        <w:rPr>
          <w:rFonts w:ascii="BMitra" w:cs="B Nazanin" w:hint="cs"/>
          <w:color w:val="000000"/>
          <w:sz w:val="26"/>
          <w:szCs w:val="26"/>
          <w:rtl/>
        </w:rPr>
        <w:t>مقاله</w:t>
      </w:r>
      <w:r w:rsidRPr="00E5027F">
        <w:rPr>
          <w:rFonts w:ascii="BMitra" w:cs="B Nazanin"/>
          <w:color w:val="000000"/>
          <w:sz w:val="26"/>
          <w:szCs w:val="26"/>
          <w:rtl/>
        </w:rPr>
        <w:t xml:space="preserve"> </w:t>
      </w:r>
      <w:r w:rsidRPr="00E5027F">
        <w:rPr>
          <w:rFonts w:ascii="BMitra" w:cs="B Nazanin" w:hint="cs"/>
          <w:color w:val="000000"/>
          <w:sz w:val="26"/>
          <w:szCs w:val="26"/>
          <w:rtl/>
        </w:rPr>
        <w:t>تعارض</w:t>
      </w:r>
      <w:r w:rsidRPr="00E5027F">
        <w:rPr>
          <w:rFonts w:ascii="BMitra" w:cs="B Nazanin"/>
          <w:color w:val="000000"/>
          <w:sz w:val="26"/>
          <w:szCs w:val="26"/>
          <w:rtl/>
        </w:rPr>
        <w:t xml:space="preserve"> </w:t>
      </w:r>
      <w:r w:rsidRPr="00E5027F">
        <w:rPr>
          <w:rFonts w:ascii="BMitra" w:cs="B Nazanin" w:hint="cs"/>
          <w:color w:val="000000"/>
          <w:sz w:val="26"/>
          <w:szCs w:val="26"/>
          <w:rtl/>
        </w:rPr>
        <w:t>منافعی</w:t>
      </w:r>
      <w:r w:rsidRPr="00E5027F">
        <w:rPr>
          <w:rFonts w:ascii="BMitra" w:cs="B Nazanin"/>
          <w:color w:val="000000"/>
          <w:sz w:val="26"/>
          <w:szCs w:val="26"/>
          <w:rtl/>
        </w:rPr>
        <w:t xml:space="preserve"> </w:t>
      </w:r>
      <w:r w:rsidRPr="00E5027F">
        <w:rPr>
          <w:rFonts w:ascii="BMitra" w:cs="B Nazanin" w:hint="cs"/>
          <w:color w:val="000000"/>
          <w:sz w:val="26"/>
          <w:szCs w:val="26"/>
          <w:rtl/>
        </w:rPr>
        <w:t>ندارد</w:t>
      </w:r>
      <w:r w:rsidRPr="00E5027F">
        <w:rPr>
          <w:rFonts w:ascii="BMitra" w:cs="B Nazanin"/>
          <w:color w:val="000000"/>
          <w:sz w:val="26"/>
          <w:szCs w:val="26"/>
        </w:rPr>
        <w:t>.</w:t>
      </w:r>
    </w:p>
    <w:p w:rsidR="00CF6D92" w:rsidRDefault="00CF6D92" w:rsidP="00CF6D92">
      <w:pPr>
        <w:pStyle w:val="secondparagraph"/>
        <w:rPr>
          <w:rFonts w:hint="cs"/>
          <w:rtl/>
        </w:rPr>
      </w:pPr>
    </w:p>
    <w:p w:rsidR="00CF6D92" w:rsidRDefault="00CF6D92" w:rsidP="00CF6D92">
      <w:pPr>
        <w:pStyle w:val="secondparagraph"/>
        <w:rPr>
          <w:rtl/>
        </w:rPr>
      </w:pPr>
    </w:p>
    <w:p w:rsidR="00CF096B" w:rsidRDefault="00CF096B" w:rsidP="00CF6D92">
      <w:pPr>
        <w:pStyle w:val="secondparagraph"/>
        <w:rPr>
          <w:rtl/>
        </w:rPr>
      </w:pPr>
    </w:p>
    <w:p w:rsidR="0077584A" w:rsidRDefault="0077584A" w:rsidP="00CF6D92">
      <w:pPr>
        <w:pStyle w:val="secondparagraph"/>
        <w:rPr>
          <w:rtl/>
        </w:rPr>
      </w:pPr>
    </w:p>
    <w:p w:rsidR="00E5027F" w:rsidRDefault="00E5027F" w:rsidP="00CF6D92">
      <w:pPr>
        <w:pStyle w:val="secondparagraph"/>
        <w:rPr>
          <w:rtl/>
        </w:rPr>
      </w:pPr>
    </w:p>
    <w:p w:rsidR="00E5027F" w:rsidRDefault="00E5027F" w:rsidP="00CF6D92">
      <w:pPr>
        <w:pStyle w:val="secondparagraph"/>
        <w:rPr>
          <w:rtl/>
        </w:rPr>
      </w:pPr>
    </w:p>
    <w:p w:rsidR="00E5027F" w:rsidRDefault="00E5027F" w:rsidP="00CF6D92">
      <w:pPr>
        <w:pStyle w:val="secondparagraph"/>
        <w:rPr>
          <w:rtl/>
        </w:rPr>
      </w:pPr>
    </w:p>
    <w:p w:rsidR="00E5027F" w:rsidRDefault="00E5027F" w:rsidP="00CF6D92">
      <w:pPr>
        <w:pStyle w:val="secondparagraph"/>
        <w:rPr>
          <w:rtl/>
        </w:rPr>
      </w:pPr>
    </w:p>
    <w:p w:rsidR="00E5027F" w:rsidRDefault="00E5027F" w:rsidP="00CF6D92">
      <w:pPr>
        <w:pStyle w:val="secondparagraph"/>
        <w:rPr>
          <w:rtl/>
        </w:rPr>
      </w:pPr>
    </w:p>
    <w:p w:rsidR="00A02ED9" w:rsidRDefault="00A02ED9" w:rsidP="00CF6D92">
      <w:pPr>
        <w:pStyle w:val="secondparagraph"/>
        <w:rPr>
          <w:rtl/>
        </w:rPr>
      </w:pPr>
    </w:p>
    <w:p w:rsidR="00E5027F" w:rsidRDefault="00E5027F" w:rsidP="00CF6D92">
      <w:pPr>
        <w:pStyle w:val="secondparagraph"/>
        <w:rPr>
          <w:rtl/>
        </w:rPr>
      </w:pPr>
    </w:p>
    <w:p w:rsidR="00C0132E" w:rsidRDefault="00C0132E" w:rsidP="00CF6D92">
      <w:pPr>
        <w:pStyle w:val="secondparagraph"/>
        <w:rPr>
          <w:rtl/>
        </w:rPr>
      </w:pPr>
    </w:p>
    <w:p w:rsidR="00C0132E" w:rsidRDefault="00C0132E" w:rsidP="00CF6D92">
      <w:pPr>
        <w:pStyle w:val="secondparagraph"/>
        <w:rPr>
          <w:rtl/>
        </w:rPr>
      </w:pPr>
    </w:p>
    <w:p w:rsidR="00D225E3" w:rsidRPr="00BD7735" w:rsidRDefault="00D225E3" w:rsidP="00D225E3">
      <w:pPr>
        <w:pStyle w:val="a5"/>
        <w:rPr>
          <w:rFonts w:asciiTheme="majorBidi" w:hAnsiTheme="majorBidi" w:cstheme="majorBidi"/>
          <w:b/>
          <w:bCs/>
          <w:sz w:val="24"/>
          <w:szCs w:val="24"/>
        </w:rPr>
      </w:pPr>
      <w:r w:rsidRPr="00BD7735">
        <w:rPr>
          <w:rFonts w:asciiTheme="majorBidi" w:hAnsiTheme="majorBidi" w:cstheme="majorBidi"/>
          <w:b/>
          <w:bCs/>
          <w:sz w:val="24"/>
          <w:szCs w:val="24"/>
        </w:rPr>
        <w:t>References</w:t>
      </w:r>
    </w:p>
    <w:p w:rsidR="009E1A95" w:rsidRPr="00C0132E" w:rsidRDefault="009E1A95" w:rsidP="009E1A95">
      <w:pPr>
        <w:pStyle w:val="a5"/>
        <w:rPr>
          <w:rFonts w:asciiTheme="majorBidi" w:hAnsiTheme="majorBidi" w:cstheme="majorBidi"/>
          <w:sz w:val="22"/>
          <w:szCs w:val="22"/>
        </w:rPr>
      </w:pPr>
      <w:proofErr w:type="spellStart"/>
      <w:r w:rsidRPr="00C0132E">
        <w:rPr>
          <w:rFonts w:asciiTheme="majorBidi" w:hAnsiTheme="majorBidi" w:cstheme="majorBidi"/>
          <w:sz w:val="22"/>
          <w:szCs w:val="22"/>
        </w:rPr>
        <w:t>Aldbyani</w:t>
      </w:r>
      <w:proofErr w:type="spellEnd"/>
      <w:r w:rsidRPr="00C0132E">
        <w:rPr>
          <w:rFonts w:asciiTheme="majorBidi" w:hAnsiTheme="majorBidi" w:cstheme="majorBidi"/>
          <w:sz w:val="22"/>
          <w:szCs w:val="22"/>
        </w:rPr>
        <w:t xml:space="preserve">, A., </w:t>
      </w:r>
      <w:proofErr w:type="spellStart"/>
      <w:r w:rsidRPr="00C0132E">
        <w:rPr>
          <w:rFonts w:asciiTheme="majorBidi" w:hAnsiTheme="majorBidi" w:cstheme="majorBidi"/>
          <w:sz w:val="22"/>
          <w:szCs w:val="22"/>
        </w:rPr>
        <w:t>Alhadoor</w:t>
      </w:r>
      <w:proofErr w:type="spellEnd"/>
      <w:r w:rsidRPr="00C0132E">
        <w:rPr>
          <w:rFonts w:asciiTheme="majorBidi" w:hAnsiTheme="majorBidi" w:cstheme="majorBidi"/>
          <w:sz w:val="22"/>
          <w:szCs w:val="22"/>
        </w:rPr>
        <w:t>, Z.A.N., Al-</w:t>
      </w:r>
      <w:proofErr w:type="spellStart"/>
      <w:r w:rsidRPr="00C0132E">
        <w:rPr>
          <w:rFonts w:asciiTheme="majorBidi" w:hAnsiTheme="majorBidi" w:cstheme="majorBidi"/>
          <w:sz w:val="22"/>
          <w:szCs w:val="22"/>
        </w:rPr>
        <w:t>Abyadh</w:t>
      </w:r>
      <w:proofErr w:type="spellEnd"/>
      <w:r w:rsidRPr="00C0132E">
        <w:rPr>
          <w:rFonts w:asciiTheme="majorBidi" w:hAnsiTheme="majorBidi" w:cstheme="majorBidi"/>
          <w:sz w:val="22"/>
          <w:szCs w:val="22"/>
        </w:rPr>
        <w:t>, M.H.A. (2024). Mindfulness, Academic Competency and Academic Self-efficacy: A Cross-sectional Study. </w:t>
      </w:r>
      <w:r w:rsidRPr="00C0132E">
        <w:rPr>
          <w:rFonts w:asciiTheme="majorBidi" w:hAnsiTheme="majorBidi" w:cstheme="majorBidi"/>
          <w:i/>
          <w:iCs/>
          <w:sz w:val="22"/>
          <w:szCs w:val="22"/>
        </w:rPr>
        <w:t xml:space="preserve">ÏÑÈÕÎËÎÃÈ× </w:t>
      </w:r>
      <w:proofErr w:type="spellStart"/>
      <w:r w:rsidRPr="00C0132E">
        <w:rPr>
          <w:rFonts w:asciiTheme="majorBidi" w:hAnsiTheme="majorBidi" w:cstheme="majorBidi"/>
          <w:i/>
          <w:iCs/>
          <w:sz w:val="22"/>
          <w:szCs w:val="22"/>
        </w:rPr>
        <w:t>ÅÑÊÀß</w:t>
      </w:r>
      <w:proofErr w:type="spellEnd"/>
      <w:r w:rsidRPr="00C0132E">
        <w:rPr>
          <w:rFonts w:asciiTheme="majorBidi" w:hAnsiTheme="majorBidi" w:cstheme="majorBidi"/>
          <w:i/>
          <w:iCs/>
          <w:sz w:val="22"/>
          <w:szCs w:val="22"/>
        </w:rPr>
        <w:t xml:space="preserve"> ÍÀÓÊÀ È ÎÁÐÀÇÎÂÀÍÈÅ PSYCHOLOGICAL SCIENCE AND EDUCATION</w:t>
      </w:r>
      <w:r w:rsidRPr="00C0132E">
        <w:rPr>
          <w:rFonts w:asciiTheme="majorBidi" w:hAnsiTheme="majorBidi" w:cstheme="majorBidi"/>
          <w:sz w:val="22"/>
          <w:szCs w:val="22"/>
        </w:rPr>
        <w:t xml:space="preserve">, 126. </w:t>
      </w:r>
      <w:hyperlink r:id="rId22" w:history="1">
        <w:r w:rsidRPr="00C0132E">
          <w:rPr>
            <w:rStyle w:val="Hyperlink"/>
            <w:rFonts w:asciiTheme="majorBidi" w:hAnsiTheme="majorBidi" w:cstheme="majorBidi"/>
            <w:color w:val="0070C0"/>
            <w:sz w:val="22"/>
            <w:szCs w:val="22"/>
            <w:shd w:val="clear" w:color="auto" w:fill="FFFFFF"/>
          </w:rPr>
          <w:t>doi:10.17759/pse.2024290209</w:t>
        </w:r>
      </w:hyperlink>
    </w:p>
    <w:p w:rsidR="009E1A95" w:rsidRPr="00C0132E" w:rsidRDefault="009E1A95" w:rsidP="009E1A95">
      <w:pPr>
        <w:pStyle w:val="a5"/>
        <w:rPr>
          <w:rFonts w:asciiTheme="majorBidi" w:hAnsiTheme="majorBidi" w:cstheme="majorBidi"/>
          <w:sz w:val="22"/>
          <w:szCs w:val="22"/>
        </w:rPr>
      </w:pPr>
      <w:r w:rsidRPr="00C0132E">
        <w:rPr>
          <w:rFonts w:asciiTheme="majorBidi" w:hAnsiTheme="majorBidi" w:cstheme="majorBidi"/>
          <w:color w:val="222222"/>
          <w:sz w:val="22"/>
          <w:szCs w:val="22"/>
          <w:shd w:val="clear" w:color="auto" w:fill="FFFFFF"/>
        </w:rPr>
        <w:t xml:space="preserve">Baer, R. A., Smith, G. T., Hopkins, J., </w:t>
      </w:r>
      <w:proofErr w:type="spellStart"/>
      <w:r w:rsidRPr="00C0132E">
        <w:rPr>
          <w:rFonts w:asciiTheme="majorBidi" w:hAnsiTheme="majorBidi" w:cstheme="majorBidi"/>
          <w:color w:val="222222"/>
          <w:sz w:val="22"/>
          <w:szCs w:val="22"/>
          <w:shd w:val="clear" w:color="auto" w:fill="FFFFFF"/>
        </w:rPr>
        <w:t>Krietemeyer</w:t>
      </w:r>
      <w:proofErr w:type="spellEnd"/>
      <w:r w:rsidRPr="00C0132E">
        <w:rPr>
          <w:rFonts w:asciiTheme="majorBidi" w:hAnsiTheme="majorBidi" w:cstheme="majorBidi"/>
          <w:color w:val="222222"/>
          <w:sz w:val="22"/>
          <w:szCs w:val="22"/>
          <w:shd w:val="clear" w:color="auto" w:fill="FFFFFF"/>
        </w:rPr>
        <w:t>, J., &amp; Toney, L. (2006). Using self-report assessment methods to explore facets of mindfulness. </w:t>
      </w:r>
      <w:r w:rsidRPr="00C0132E">
        <w:rPr>
          <w:rFonts w:asciiTheme="majorBidi" w:hAnsiTheme="majorBidi" w:cstheme="majorBidi"/>
          <w:i/>
          <w:iCs/>
          <w:color w:val="222222"/>
          <w:sz w:val="22"/>
          <w:szCs w:val="22"/>
          <w:shd w:val="clear" w:color="auto" w:fill="FFFFFF"/>
        </w:rPr>
        <w:t>Assessment</w:t>
      </w:r>
      <w:r w:rsidRPr="00C0132E">
        <w:rPr>
          <w:rFonts w:asciiTheme="majorBidi" w:hAnsiTheme="majorBidi" w:cstheme="majorBidi"/>
          <w:color w:val="222222"/>
          <w:sz w:val="22"/>
          <w:szCs w:val="22"/>
          <w:shd w:val="clear" w:color="auto" w:fill="FFFFFF"/>
        </w:rPr>
        <w:t>, </w:t>
      </w:r>
      <w:r w:rsidRPr="00C0132E">
        <w:rPr>
          <w:rFonts w:asciiTheme="majorBidi" w:hAnsiTheme="majorBidi" w:cstheme="majorBidi"/>
          <w:i/>
          <w:iCs/>
          <w:color w:val="222222"/>
          <w:sz w:val="22"/>
          <w:szCs w:val="22"/>
          <w:shd w:val="clear" w:color="auto" w:fill="FFFFFF"/>
        </w:rPr>
        <w:t>13</w:t>
      </w:r>
      <w:r w:rsidRPr="00C0132E">
        <w:rPr>
          <w:rFonts w:asciiTheme="majorBidi" w:hAnsiTheme="majorBidi" w:cstheme="majorBidi"/>
          <w:color w:val="222222"/>
          <w:sz w:val="22"/>
          <w:szCs w:val="22"/>
          <w:shd w:val="clear" w:color="auto" w:fill="FFFFFF"/>
        </w:rPr>
        <w:t>(1), 27-45.</w:t>
      </w:r>
      <w:r w:rsidRPr="00C0132E">
        <w:rPr>
          <w:rFonts w:asciiTheme="majorBidi" w:hAnsiTheme="majorBidi" w:cstheme="majorBidi"/>
          <w:sz w:val="22"/>
          <w:szCs w:val="22"/>
        </w:rPr>
        <w:t xml:space="preserve"> </w:t>
      </w:r>
      <w:hyperlink r:id="rId23" w:history="1">
        <w:r w:rsidRPr="00C0132E">
          <w:rPr>
            <w:rStyle w:val="Hyperlink"/>
            <w:rFonts w:asciiTheme="majorBidi" w:hAnsiTheme="majorBidi" w:cstheme="majorBidi"/>
            <w:sz w:val="22"/>
            <w:szCs w:val="22"/>
            <w:shd w:val="clear" w:color="auto" w:fill="FFFFFF"/>
          </w:rPr>
          <w:t>https://doi.org/10.1177/1073191105283504</w:t>
        </w:r>
      </w:hyperlink>
    </w:p>
    <w:p w:rsidR="009E1A95" w:rsidRDefault="009E1A95" w:rsidP="009E1A95">
      <w:pPr>
        <w:pStyle w:val="a5"/>
        <w:rPr>
          <w:rFonts w:asciiTheme="majorBidi" w:hAnsiTheme="majorBidi" w:cstheme="majorBidi"/>
          <w:sz w:val="22"/>
          <w:szCs w:val="22"/>
        </w:rPr>
      </w:pPr>
      <w:r w:rsidRPr="00C0132E">
        <w:rPr>
          <w:rFonts w:asciiTheme="majorBidi" w:hAnsiTheme="majorBidi" w:cstheme="majorBidi"/>
          <w:sz w:val="22"/>
          <w:szCs w:val="22"/>
        </w:rPr>
        <w:t>Chen, S. (2024). Structural modeling of Chinese students’ academic achievement identity and basic psychological needs: do academic self-efficacy, and mindfulness play a mediating role? </w:t>
      </w:r>
      <w:r w:rsidRPr="00C0132E">
        <w:rPr>
          <w:rFonts w:asciiTheme="majorBidi" w:hAnsiTheme="majorBidi" w:cstheme="majorBidi"/>
          <w:i/>
          <w:iCs/>
          <w:sz w:val="22"/>
          <w:szCs w:val="22"/>
        </w:rPr>
        <w:t>BMC psychology</w:t>
      </w:r>
      <w:r w:rsidRPr="00C0132E">
        <w:rPr>
          <w:rFonts w:asciiTheme="majorBidi" w:hAnsiTheme="majorBidi" w:cstheme="majorBidi"/>
          <w:sz w:val="22"/>
          <w:szCs w:val="22"/>
        </w:rPr>
        <w:t>, </w:t>
      </w:r>
      <w:r w:rsidRPr="00C0132E">
        <w:rPr>
          <w:rFonts w:asciiTheme="majorBidi" w:hAnsiTheme="majorBidi" w:cstheme="majorBidi"/>
          <w:i/>
          <w:iCs/>
          <w:sz w:val="22"/>
          <w:szCs w:val="22"/>
        </w:rPr>
        <w:t>12</w:t>
      </w:r>
      <w:r w:rsidRPr="00C0132E">
        <w:rPr>
          <w:rFonts w:asciiTheme="majorBidi" w:hAnsiTheme="majorBidi" w:cstheme="majorBidi"/>
          <w:sz w:val="22"/>
          <w:szCs w:val="22"/>
        </w:rPr>
        <w:t xml:space="preserve">(1), 142. </w:t>
      </w:r>
      <w:hyperlink r:id="rId24" w:history="1">
        <w:r w:rsidRPr="00C0132E">
          <w:rPr>
            <w:rStyle w:val="Hyperlink"/>
            <w:rFonts w:asciiTheme="majorBidi" w:hAnsiTheme="majorBidi" w:cstheme="majorBidi"/>
            <w:sz w:val="22"/>
            <w:szCs w:val="22"/>
            <w:shd w:val="clear" w:color="auto" w:fill="FFFFFF"/>
          </w:rPr>
          <w:t>https://doi.org/10.1186/s40359-024-01571-6</w:t>
        </w:r>
      </w:hyperlink>
    </w:p>
    <w:p w:rsidR="00C61FD1" w:rsidRPr="00C0132E" w:rsidRDefault="00C61FD1" w:rsidP="00C61FD1">
      <w:pPr>
        <w:pStyle w:val="a5"/>
        <w:rPr>
          <w:rFonts w:asciiTheme="majorBidi" w:hAnsiTheme="majorBidi" w:cstheme="majorBidi"/>
          <w:sz w:val="22"/>
          <w:szCs w:val="22"/>
          <w:rtl/>
        </w:rPr>
      </w:pPr>
      <w:bookmarkStart w:id="6" w:name="_Hlk173334557"/>
      <w:proofErr w:type="spellStart"/>
      <w:r w:rsidRPr="00C0132E">
        <w:rPr>
          <w:rFonts w:asciiTheme="majorBidi" w:hAnsiTheme="majorBidi" w:cstheme="majorBidi"/>
          <w:sz w:val="22"/>
          <w:szCs w:val="22"/>
        </w:rPr>
        <w:t>DiPerna</w:t>
      </w:r>
      <w:proofErr w:type="spellEnd"/>
      <w:r w:rsidRPr="00C0132E">
        <w:rPr>
          <w:rFonts w:asciiTheme="majorBidi" w:hAnsiTheme="majorBidi" w:cstheme="majorBidi"/>
          <w:sz w:val="22"/>
          <w:szCs w:val="22"/>
        </w:rPr>
        <w:t>, J.C., Elliott</w:t>
      </w:r>
      <w:bookmarkEnd w:id="6"/>
      <w:r w:rsidRPr="00C0132E">
        <w:rPr>
          <w:rFonts w:asciiTheme="majorBidi" w:hAnsiTheme="majorBidi" w:cstheme="majorBidi"/>
          <w:sz w:val="22"/>
          <w:szCs w:val="22"/>
        </w:rPr>
        <w:t>, S.N. (1999). Development and validation of the Academic</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 xml:space="preserve">Competence Evaluation Scales. </w:t>
      </w:r>
      <w:r w:rsidRPr="00C0132E">
        <w:rPr>
          <w:rFonts w:asciiTheme="majorBidi" w:hAnsiTheme="majorBidi" w:cstheme="majorBidi"/>
          <w:i/>
          <w:iCs/>
          <w:sz w:val="22"/>
          <w:szCs w:val="22"/>
        </w:rPr>
        <w:t>Journal of Psychoeducational Assessment</w:t>
      </w:r>
      <w:r w:rsidRPr="00C0132E">
        <w:rPr>
          <w:rFonts w:asciiTheme="majorBidi" w:hAnsiTheme="majorBidi" w:cstheme="majorBidi"/>
          <w:sz w:val="22"/>
          <w:szCs w:val="22"/>
        </w:rPr>
        <w:t xml:space="preserve">. 17(3), 207-225. </w:t>
      </w:r>
      <w:hyperlink r:id="rId25" w:tgtFrame="_blank" w:history="1">
        <w:r w:rsidRPr="00C0132E">
          <w:rPr>
            <w:rStyle w:val="Hyperlink"/>
            <w:rFonts w:asciiTheme="majorBidi" w:hAnsiTheme="majorBidi" w:cstheme="majorBidi"/>
            <w:color w:val="2C72B7"/>
            <w:sz w:val="22"/>
            <w:szCs w:val="22"/>
            <w:shd w:val="clear" w:color="auto" w:fill="FFFFFF"/>
          </w:rPr>
          <w:t>https://doi.org/10.1177/073428299901700302</w:t>
        </w:r>
      </w:hyperlink>
    </w:p>
    <w:p w:rsidR="009E1A95" w:rsidRPr="00C0132E" w:rsidRDefault="009E1A95" w:rsidP="009E1A95">
      <w:pPr>
        <w:pStyle w:val="a5"/>
        <w:rPr>
          <w:rFonts w:asciiTheme="majorBidi" w:hAnsiTheme="majorBidi" w:cstheme="majorBidi"/>
          <w:sz w:val="22"/>
          <w:szCs w:val="22"/>
          <w:shd w:val="clear" w:color="auto" w:fill="FFFFFF"/>
        </w:rPr>
      </w:pPr>
      <w:proofErr w:type="spellStart"/>
      <w:r w:rsidRPr="00C0132E">
        <w:rPr>
          <w:rFonts w:asciiTheme="majorBidi" w:hAnsiTheme="majorBidi" w:cstheme="majorBidi"/>
          <w:color w:val="222222"/>
          <w:sz w:val="22"/>
          <w:szCs w:val="22"/>
          <w:shd w:val="clear" w:color="auto" w:fill="FFFFFF"/>
        </w:rPr>
        <w:t>DiPerna</w:t>
      </w:r>
      <w:proofErr w:type="spellEnd"/>
      <w:r w:rsidRPr="00C0132E">
        <w:rPr>
          <w:rFonts w:asciiTheme="majorBidi" w:hAnsiTheme="majorBidi" w:cstheme="majorBidi"/>
          <w:color w:val="222222"/>
          <w:sz w:val="22"/>
          <w:szCs w:val="22"/>
          <w:shd w:val="clear" w:color="auto" w:fill="FFFFFF"/>
        </w:rPr>
        <w:t>, J. C. (2006). Academic enablers and student achievement: Implications for assessment and intervention services in the schools. </w:t>
      </w:r>
      <w:r w:rsidRPr="00C0132E">
        <w:rPr>
          <w:rFonts w:asciiTheme="majorBidi" w:hAnsiTheme="majorBidi" w:cstheme="majorBidi"/>
          <w:i/>
          <w:iCs/>
          <w:color w:val="222222"/>
          <w:sz w:val="22"/>
          <w:szCs w:val="22"/>
          <w:shd w:val="clear" w:color="auto" w:fill="FFFFFF"/>
        </w:rPr>
        <w:t>Psychology in the Schools</w:t>
      </w:r>
      <w:r w:rsidRPr="00C0132E">
        <w:rPr>
          <w:rFonts w:asciiTheme="majorBidi" w:hAnsiTheme="majorBidi" w:cstheme="majorBidi"/>
          <w:color w:val="222222"/>
          <w:sz w:val="22"/>
          <w:szCs w:val="22"/>
          <w:shd w:val="clear" w:color="auto" w:fill="FFFFFF"/>
        </w:rPr>
        <w:t>, </w:t>
      </w:r>
      <w:r w:rsidRPr="00C0132E">
        <w:rPr>
          <w:rFonts w:asciiTheme="majorBidi" w:hAnsiTheme="majorBidi" w:cstheme="majorBidi"/>
          <w:i/>
          <w:iCs/>
          <w:color w:val="222222"/>
          <w:sz w:val="22"/>
          <w:szCs w:val="22"/>
          <w:shd w:val="clear" w:color="auto" w:fill="FFFFFF"/>
        </w:rPr>
        <w:t>43</w:t>
      </w:r>
      <w:r w:rsidRPr="00C0132E">
        <w:rPr>
          <w:rFonts w:asciiTheme="majorBidi" w:hAnsiTheme="majorBidi" w:cstheme="majorBidi"/>
          <w:color w:val="222222"/>
          <w:sz w:val="22"/>
          <w:szCs w:val="22"/>
          <w:shd w:val="clear" w:color="auto" w:fill="FFFFFF"/>
        </w:rPr>
        <w:t>(1), 7-17.</w:t>
      </w:r>
      <w:r w:rsidRPr="00C0132E">
        <w:rPr>
          <w:rFonts w:asciiTheme="majorBidi" w:hAnsiTheme="majorBidi" w:cstheme="majorBidi"/>
          <w:color w:val="222222"/>
          <w:sz w:val="22"/>
          <w:szCs w:val="22"/>
          <w:shd w:val="clear" w:color="auto" w:fill="FFFFFF"/>
          <w:rtl/>
        </w:rPr>
        <w:t>‏</w:t>
      </w:r>
      <w:r w:rsidRPr="00C0132E">
        <w:rPr>
          <w:rFonts w:asciiTheme="majorBidi" w:hAnsiTheme="majorBidi" w:cstheme="majorBidi"/>
          <w:sz w:val="22"/>
          <w:szCs w:val="22"/>
          <w:shd w:val="clear" w:color="auto" w:fill="FFFFFF"/>
        </w:rPr>
        <w:t xml:space="preserve"> </w:t>
      </w:r>
      <w:r w:rsidRPr="00C0132E">
        <w:rPr>
          <w:rFonts w:asciiTheme="majorBidi" w:hAnsiTheme="majorBidi" w:cstheme="majorBidi"/>
          <w:color w:val="0070C0"/>
          <w:sz w:val="22"/>
          <w:szCs w:val="22"/>
          <w:shd w:val="clear" w:color="auto" w:fill="FFFFFF"/>
        </w:rPr>
        <w:t>DOI:</w:t>
      </w:r>
      <w:hyperlink r:id="rId26" w:tgtFrame="_blank" w:history="1">
        <w:r w:rsidRPr="00C0132E">
          <w:rPr>
            <w:rStyle w:val="Hyperlink"/>
            <w:rFonts w:asciiTheme="majorBidi" w:hAnsiTheme="majorBidi" w:cstheme="majorBidi"/>
            <w:color w:val="0070C0"/>
            <w:sz w:val="22"/>
            <w:szCs w:val="22"/>
            <w:bdr w:val="none" w:sz="0" w:space="0" w:color="auto" w:frame="1"/>
            <w:shd w:val="clear" w:color="auto" w:fill="FFFFFF"/>
          </w:rPr>
          <w:t>10.1002/pits.20125</w:t>
        </w:r>
      </w:hyperlink>
    </w:p>
    <w:p w:rsidR="009E1A95" w:rsidRPr="00C0132E" w:rsidRDefault="009E1A95" w:rsidP="009E1A95">
      <w:pPr>
        <w:pStyle w:val="a5"/>
        <w:rPr>
          <w:rFonts w:asciiTheme="majorBidi" w:hAnsiTheme="majorBidi" w:cstheme="majorBidi"/>
          <w:sz w:val="22"/>
          <w:szCs w:val="22"/>
          <w:shd w:val="clear" w:color="auto" w:fill="FFFFFF"/>
        </w:rPr>
      </w:pPr>
      <w:proofErr w:type="spellStart"/>
      <w:r w:rsidRPr="00C0132E">
        <w:rPr>
          <w:rFonts w:asciiTheme="majorBidi" w:hAnsiTheme="majorBidi" w:cstheme="majorBidi"/>
          <w:sz w:val="22"/>
          <w:szCs w:val="22"/>
          <w:shd w:val="clear" w:color="auto" w:fill="FFFFFF"/>
        </w:rPr>
        <w:t>Faramarzi</w:t>
      </w:r>
      <w:proofErr w:type="spellEnd"/>
      <w:r w:rsidRPr="00C0132E">
        <w:rPr>
          <w:rFonts w:asciiTheme="majorBidi" w:hAnsiTheme="majorBidi" w:cstheme="majorBidi"/>
          <w:sz w:val="22"/>
          <w:szCs w:val="22"/>
          <w:shd w:val="clear" w:color="auto" w:fill="FFFFFF"/>
        </w:rPr>
        <w:t xml:space="preserve">, H., </w:t>
      </w:r>
      <w:proofErr w:type="spellStart"/>
      <w:r w:rsidRPr="00C0132E">
        <w:rPr>
          <w:rFonts w:asciiTheme="majorBidi" w:hAnsiTheme="majorBidi" w:cstheme="majorBidi"/>
          <w:sz w:val="22"/>
          <w:szCs w:val="22"/>
          <w:shd w:val="clear" w:color="auto" w:fill="FFFFFF"/>
        </w:rPr>
        <w:t>Behrozi</w:t>
      </w:r>
      <w:proofErr w:type="spellEnd"/>
      <w:r w:rsidRPr="00C0132E">
        <w:rPr>
          <w:rFonts w:asciiTheme="majorBidi" w:hAnsiTheme="majorBidi" w:cstheme="majorBidi"/>
          <w:sz w:val="22"/>
          <w:szCs w:val="22"/>
          <w:shd w:val="clear" w:color="auto" w:fill="FFFFFF"/>
        </w:rPr>
        <w:t xml:space="preserve">, N., &amp; </w:t>
      </w:r>
      <w:proofErr w:type="spellStart"/>
      <w:r w:rsidRPr="00C0132E">
        <w:rPr>
          <w:rFonts w:asciiTheme="majorBidi" w:hAnsiTheme="majorBidi" w:cstheme="majorBidi"/>
          <w:sz w:val="22"/>
          <w:szCs w:val="22"/>
          <w:shd w:val="clear" w:color="auto" w:fill="FFFFFF"/>
        </w:rPr>
        <w:t>Farzadi</w:t>
      </w:r>
      <w:proofErr w:type="spellEnd"/>
      <w:r w:rsidRPr="00C0132E">
        <w:rPr>
          <w:rFonts w:asciiTheme="majorBidi" w:hAnsiTheme="majorBidi" w:cstheme="majorBidi"/>
          <w:sz w:val="22"/>
          <w:szCs w:val="22"/>
          <w:shd w:val="clear" w:color="auto" w:fill="FFFFFF"/>
        </w:rPr>
        <w:t>, F. (2019). The relationship between Antecedents of Academic Emotions, Identity, Education and Academic Achievement Goals. </w:t>
      </w:r>
      <w:r w:rsidRPr="00C0132E">
        <w:rPr>
          <w:rStyle w:val="Emphasis"/>
          <w:rFonts w:asciiTheme="majorBidi" w:hAnsiTheme="majorBidi" w:cstheme="majorBidi"/>
          <w:b w:val="0"/>
          <w:color w:val="333333"/>
          <w:sz w:val="22"/>
          <w:szCs w:val="22"/>
          <w:shd w:val="clear" w:color="auto" w:fill="FFFFFF"/>
        </w:rPr>
        <w:t>Journal of School Psychology</w:t>
      </w:r>
      <w:r w:rsidRPr="00C0132E">
        <w:rPr>
          <w:rFonts w:asciiTheme="majorBidi" w:hAnsiTheme="majorBidi" w:cstheme="majorBidi"/>
          <w:sz w:val="22"/>
          <w:szCs w:val="22"/>
          <w:shd w:val="clear" w:color="auto" w:fill="FFFFFF"/>
        </w:rPr>
        <w:t>, </w:t>
      </w:r>
      <w:r w:rsidRPr="00C0132E">
        <w:rPr>
          <w:rStyle w:val="Emphasis"/>
          <w:rFonts w:asciiTheme="majorBidi" w:hAnsiTheme="majorBidi" w:cstheme="majorBidi"/>
          <w:b w:val="0"/>
          <w:color w:val="333333"/>
          <w:sz w:val="22"/>
          <w:szCs w:val="22"/>
          <w:shd w:val="clear" w:color="auto" w:fill="FFFFFF"/>
        </w:rPr>
        <w:t>8</w:t>
      </w:r>
      <w:r w:rsidRPr="00C0132E">
        <w:rPr>
          <w:rFonts w:asciiTheme="majorBidi" w:hAnsiTheme="majorBidi" w:cstheme="majorBidi"/>
          <w:sz w:val="22"/>
          <w:szCs w:val="22"/>
          <w:shd w:val="clear" w:color="auto" w:fill="FFFFFF"/>
        </w:rPr>
        <w:t xml:space="preserve">(2), 91-112. [In Persian]. </w:t>
      </w:r>
      <w:hyperlink r:id="rId27" w:history="1">
        <w:proofErr w:type="spellStart"/>
        <w:r w:rsidRPr="00C0132E">
          <w:rPr>
            <w:rStyle w:val="Hyperlink"/>
            <w:rFonts w:asciiTheme="majorBidi" w:hAnsiTheme="majorBidi" w:cstheme="majorBidi"/>
            <w:sz w:val="22"/>
            <w:szCs w:val="22"/>
            <w:shd w:val="clear" w:color="auto" w:fill="FFFFFF"/>
          </w:rPr>
          <w:t>doi</w:t>
        </w:r>
        <w:proofErr w:type="spellEnd"/>
        <w:r w:rsidRPr="00C0132E">
          <w:rPr>
            <w:rStyle w:val="Hyperlink"/>
            <w:rFonts w:asciiTheme="majorBidi" w:hAnsiTheme="majorBidi" w:cstheme="majorBidi"/>
            <w:sz w:val="22"/>
            <w:szCs w:val="22"/>
            <w:shd w:val="clear" w:color="auto" w:fill="FFFFFF"/>
          </w:rPr>
          <w:t>: 10.22098/jsp.2019.815</w:t>
        </w:r>
      </w:hyperlink>
    </w:p>
    <w:p w:rsidR="009E1A95" w:rsidRPr="00C0132E" w:rsidRDefault="009E1A95" w:rsidP="009E1A95">
      <w:pPr>
        <w:pStyle w:val="a5"/>
        <w:rPr>
          <w:rFonts w:asciiTheme="majorBidi" w:hAnsiTheme="majorBidi" w:cstheme="majorBidi"/>
          <w:i/>
          <w:iCs/>
          <w:sz w:val="22"/>
          <w:szCs w:val="22"/>
        </w:rPr>
      </w:pPr>
      <w:bookmarkStart w:id="7" w:name="_Hlk173690966"/>
      <w:proofErr w:type="spellStart"/>
      <w:r w:rsidRPr="00C0132E">
        <w:rPr>
          <w:rFonts w:asciiTheme="majorBidi" w:hAnsiTheme="majorBidi" w:cstheme="majorBidi"/>
          <w:sz w:val="22"/>
          <w:szCs w:val="22"/>
        </w:rPr>
        <w:t>Flook</w:t>
      </w:r>
      <w:bookmarkEnd w:id="7"/>
      <w:proofErr w:type="spellEnd"/>
      <w:r w:rsidRPr="00C0132E">
        <w:rPr>
          <w:rFonts w:asciiTheme="majorBidi" w:hAnsiTheme="majorBidi" w:cstheme="majorBidi"/>
          <w:sz w:val="22"/>
          <w:szCs w:val="22"/>
        </w:rPr>
        <w:t>, L., Goldberg, S.B., Pinger, L., Davidson, R.J. (2015). Promoting prosocial</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 xml:space="preserve">behavior and self-regulatory skills in preschool children through a </w:t>
      </w:r>
      <w:proofErr w:type="spellStart"/>
      <w:r w:rsidRPr="00C0132E">
        <w:rPr>
          <w:rFonts w:asciiTheme="majorBidi" w:hAnsiTheme="majorBidi" w:cstheme="majorBidi"/>
          <w:sz w:val="22"/>
          <w:szCs w:val="22"/>
        </w:rPr>
        <w:t>mindfulnessbased</w:t>
      </w:r>
      <w:proofErr w:type="spellEnd"/>
      <w:r w:rsidRPr="00C0132E">
        <w:rPr>
          <w:rFonts w:asciiTheme="majorBidi" w:hAnsiTheme="majorBidi" w:cstheme="majorBidi"/>
          <w:sz w:val="22"/>
          <w:szCs w:val="22"/>
          <w:rtl/>
        </w:rPr>
        <w:t xml:space="preserve"> </w:t>
      </w:r>
      <w:r w:rsidRPr="00C0132E">
        <w:rPr>
          <w:rFonts w:asciiTheme="majorBidi" w:hAnsiTheme="majorBidi" w:cstheme="majorBidi"/>
          <w:sz w:val="22"/>
          <w:szCs w:val="22"/>
        </w:rPr>
        <w:t xml:space="preserve">Kindness Curriculum. </w:t>
      </w:r>
      <w:r w:rsidRPr="00C0132E">
        <w:rPr>
          <w:rFonts w:asciiTheme="majorBidi" w:hAnsiTheme="majorBidi" w:cstheme="majorBidi"/>
          <w:i/>
          <w:iCs/>
          <w:sz w:val="22"/>
          <w:szCs w:val="22"/>
        </w:rPr>
        <w:t xml:space="preserve">Developmental Psychology. 51(1), 44 –51. </w:t>
      </w:r>
      <w:hyperlink r:id="rId28" w:history="1">
        <w:r w:rsidRPr="00C0132E">
          <w:rPr>
            <w:rStyle w:val="Hyperlink"/>
            <w:rFonts w:asciiTheme="majorBidi" w:hAnsiTheme="majorBidi" w:cstheme="majorBidi"/>
            <w:sz w:val="22"/>
            <w:szCs w:val="22"/>
          </w:rPr>
          <w:t>doi:10.1037/a0038256.</w:t>
        </w:r>
      </w:hyperlink>
    </w:p>
    <w:p w:rsidR="009E1A95" w:rsidRPr="00C0132E" w:rsidRDefault="009E1A95" w:rsidP="009E1A95">
      <w:pPr>
        <w:pStyle w:val="a5"/>
        <w:rPr>
          <w:rFonts w:asciiTheme="majorBidi" w:hAnsiTheme="majorBidi" w:cstheme="majorBidi"/>
          <w:sz w:val="22"/>
          <w:szCs w:val="22"/>
        </w:rPr>
      </w:pPr>
      <w:bookmarkStart w:id="8" w:name="_Hlk173693737"/>
      <w:r w:rsidRPr="00C0132E">
        <w:rPr>
          <w:rFonts w:asciiTheme="majorBidi" w:hAnsiTheme="majorBidi" w:cstheme="majorBidi"/>
          <w:sz w:val="22"/>
          <w:szCs w:val="22"/>
        </w:rPr>
        <w:t>García-Redondo</w:t>
      </w:r>
      <w:bookmarkEnd w:id="8"/>
      <w:r w:rsidRPr="00C0132E">
        <w:rPr>
          <w:rFonts w:asciiTheme="majorBidi" w:hAnsiTheme="majorBidi" w:cstheme="majorBidi"/>
          <w:sz w:val="22"/>
          <w:szCs w:val="22"/>
        </w:rPr>
        <w:t xml:space="preserve">, P., García, T., </w:t>
      </w:r>
      <w:proofErr w:type="spellStart"/>
      <w:r w:rsidRPr="00C0132E">
        <w:rPr>
          <w:rFonts w:asciiTheme="majorBidi" w:hAnsiTheme="majorBidi" w:cstheme="majorBidi"/>
          <w:sz w:val="22"/>
          <w:szCs w:val="22"/>
        </w:rPr>
        <w:t>Areces</w:t>
      </w:r>
      <w:proofErr w:type="spellEnd"/>
      <w:r w:rsidRPr="00C0132E">
        <w:rPr>
          <w:rFonts w:asciiTheme="majorBidi" w:hAnsiTheme="majorBidi" w:cstheme="majorBidi"/>
          <w:sz w:val="22"/>
          <w:szCs w:val="22"/>
        </w:rPr>
        <w:t xml:space="preserve">, D., </w:t>
      </w:r>
      <w:proofErr w:type="spellStart"/>
      <w:r w:rsidRPr="00C0132E">
        <w:rPr>
          <w:rFonts w:asciiTheme="majorBidi" w:hAnsiTheme="majorBidi" w:cstheme="majorBidi"/>
          <w:sz w:val="22"/>
          <w:szCs w:val="22"/>
        </w:rPr>
        <w:t>Núñez</w:t>
      </w:r>
      <w:proofErr w:type="spellEnd"/>
      <w:r w:rsidRPr="00C0132E">
        <w:rPr>
          <w:rFonts w:asciiTheme="majorBidi" w:hAnsiTheme="majorBidi" w:cstheme="majorBidi"/>
          <w:sz w:val="22"/>
          <w:szCs w:val="22"/>
        </w:rPr>
        <w:t>, J.C., Rodríguez, C. (2019). Serious games</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 xml:space="preserve">and their effect improving attention in students with learning disabilities. </w:t>
      </w:r>
      <w:r w:rsidRPr="00C0132E">
        <w:rPr>
          <w:rFonts w:asciiTheme="majorBidi" w:hAnsiTheme="majorBidi" w:cstheme="majorBidi"/>
          <w:i/>
          <w:iCs/>
          <w:sz w:val="22"/>
          <w:szCs w:val="22"/>
        </w:rPr>
        <w:t>International journal</w:t>
      </w:r>
      <w:r w:rsidRPr="00C0132E">
        <w:rPr>
          <w:rFonts w:asciiTheme="majorBidi" w:hAnsiTheme="majorBidi" w:cstheme="majorBidi"/>
          <w:i/>
          <w:iCs/>
          <w:sz w:val="22"/>
          <w:szCs w:val="22"/>
          <w:rtl/>
        </w:rPr>
        <w:t xml:space="preserve"> </w:t>
      </w:r>
      <w:r w:rsidRPr="00C0132E">
        <w:rPr>
          <w:rFonts w:asciiTheme="majorBidi" w:hAnsiTheme="majorBidi" w:cstheme="majorBidi"/>
          <w:i/>
          <w:iCs/>
          <w:sz w:val="22"/>
          <w:szCs w:val="22"/>
        </w:rPr>
        <w:t>of environmental research and public health.</w:t>
      </w:r>
      <w:r w:rsidRPr="00C0132E">
        <w:rPr>
          <w:rFonts w:asciiTheme="majorBidi" w:hAnsiTheme="majorBidi" w:cstheme="majorBidi"/>
          <w:sz w:val="22"/>
          <w:szCs w:val="22"/>
        </w:rPr>
        <w:t xml:space="preserve"> 16(14), 2480. </w:t>
      </w:r>
      <w:hyperlink r:id="rId29" w:history="1">
        <w:r w:rsidRPr="00C0132E">
          <w:rPr>
            <w:rStyle w:val="Hyperlink"/>
            <w:rFonts w:asciiTheme="majorBidi" w:hAnsiTheme="majorBidi" w:cstheme="majorBidi"/>
            <w:sz w:val="22"/>
            <w:szCs w:val="22"/>
          </w:rPr>
          <w:t>https://pmc.ncbi.nlm.nih.gov/articles/PMC6679141/pdf/ijerph-16-02480.pdf</w:t>
        </w:r>
      </w:hyperlink>
    </w:p>
    <w:p w:rsidR="009E1A95" w:rsidRPr="00C0132E" w:rsidRDefault="009E1A95" w:rsidP="009E1A95">
      <w:pPr>
        <w:pStyle w:val="a5"/>
        <w:rPr>
          <w:rFonts w:asciiTheme="majorBidi" w:hAnsiTheme="majorBidi" w:cstheme="majorBidi"/>
          <w:sz w:val="22"/>
          <w:szCs w:val="22"/>
        </w:rPr>
      </w:pPr>
      <w:proofErr w:type="spellStart"/>
      <w:r w:rsidRPr="00C0132E">
        <w:rPr>
          <w:rFonts w:asciiTheme="majorBidi" w:hAnsiTheme="majorBidi" w:cstheme="majorBidi"/>
          <w:color w:val="000000"/>
          <w:sz w:val="22"/>
          <w:szCs w:val="22"/>
          <w:shd w:val="clear" w:color="auto" w:fill="FFFFFF"/>
        </w:rPr>
        <w:t>Ghanbaritalab</w:t>
      </w:r>
      <w:proofErr w:type="spellEnd"/>
      <w:r w:rsidRPr="00C0132E">
        <w:rPr>
          <w:rFonts w:asciiTheme="majorBidi" w:hAnsiTheme="majorBidi" w:cstheme="majorBidi"/>
          <w:color w:val="000000"/>
          <w:sz w:val="22"/>
          <w:szCs w:val="22"/>
          <w:shd w:val="clear" w:color="auto" w:fill="FFFFFF"/>
        </w:rPr>
        <w:t xml:space="preserve"> M, </w:t>
      </w:r>
      <w:proofErr w:type="spellStart"/>
      <w:r w:rsidRPr="00C0132E">
        <w:rPr>
          <w:rFonts w:asciiTheme="majorBidi" w:hAnsiTheme="majorBidi" w:cstheme="majorBidi"/>
          <w:color w:val="000000"/>
          <w:sz w:val="22"/>
          <w:szCs w:val="22"/>
          <w:shd w:val="clear" w:color="auto" w:fill="FFFFFF"/>
        </w:rPr>
        <w:t>Javanmard</w:t>
      </w:r>
      <w:proofErr w:type="spellEnd"/>
      <w:r w:rsidRPr="00C0132E">
        <w:rPr>
          <w:rFonts w:asciiTheme="majorBidi" w:hAnsiTheme="majorBidi" w:cstheme="majorBidi"/>
          <w:color w:val="000000"/>
          <w:sz w:val="22"/>
          <w:szCs w:val="22"/>
          <w:shd w:val="clear" w:color="auto" w:fill="FFFFFF"/>
        </w:rPr>
        <w:t xml:space="preserve"> G, Rezaei A. (2019). The relationship between Mindfulness and Attention with Academic Self-efficacy. </w:t>
      </w:r>
      <w:proofErr w:type="spellStart"/>
      <w:r w:rsidRPr="00C0132E">
        <w:rPr>
          <w:rStyle w:val="Emphasis"/>
          <w:rFonts w:asciiTheme="majorBidi" w:hAnsiTheme="majorBidi" w:cstheme="majorBidi"/>
          <w:b w:val="0"/>
          <w:color w:val="000000"/>
          <w:sz w:val="22"/>
          <w:szCs w:val="22"/>
          <w:bdr w:val="none" w:sz="0" w:space="0" w:color="auto" w:frame="1"/>
          <w:shd w:val="clear" w:color="auto" w:fill="FFFFFF"/>
        </w:rPr>
        <w:t>Rooyesh</w:t>
      </w:r>
      <w:proofErr w:type="spellEnd"/>
      <w:r w:rsidRPr="00C0132E">
        <w:rPr>
          <w:rFonts w:asciiTheme="majorBidi" w:hAnsiTheme="majorBidi" w:cstheme="majorBidi"/>
          <w:color w:val="000000"/>
          <w:sz w:val="22"/>
          <w:szCs w:val="22"/>
          <w:shd w:val="clear" w:color="auto" w:fill="FFFFFF"/>
        </w:rPr>
        <w:t>. </w:t>
      </w:r>
      <w:r w:rsidRPr="00C0132E">
        <w:rPr>
          <w:rStyle w:val="Emphasis"/>
          <w:rFonts w:asciiTheme="majorBidi" w:hAnsiTheme="majorBidi" w:cstheme="majorBidi"/>
          <w:b w:val="0"/>
          <w:color w:val="000000"/>
          <w:sz w:val="22"/>
          <w:szCs w:val="22"/>
          <w:bdr w:val="none" w:sz="0" w:space="0" w:color="auto" w:frame="1"/>
          <w:shd w:val="clear" w:color="auto" w:fill="FFFFFF"/>
        </w:rPr>
        <w:t>8</w:t>
      </w:r>
      <w:r w:rsidRPr="00C0132E">
        <w:rPr>
          <w:rFonts w:asciiTheme="majorBidi" w:hAnsiTheme="majorBidi" w:cstheme="majorBidi"/>
          <w:color w:val="000000"/>
          <w:sz w:val="22"/>
          <w:szCs w:val="22"/>
          <w:bdr w:val="none" w:sz="0" w:space="0" w:color="auto" w:frame="1"/>
          <w:shd w:val="clear" w:color="auto" w:fill="FFFFFF"/>
        </w:rPr>
        <w:t>(5)</w:t>
      </w:r>
      <w:r w:rsidRPr="00C0132E">
        <w:rPr>
          <w:rFonts w:asciiTheme="majorBidi" w:hAnsiTheme="majorBidi" w:cstheme="majorBidi"/>
          <w:color w:val="000000"/>
          <w:sz w:val="22"/>
          <w:szCs w:val="22"/>
          <w:shd w:val="clear" w:color="auto" w:fill="FFFFFF"/>
        </w:rPr>
        <w:t>, 193-204.</w:t>
      </w:r>
      <w:r w:rsidRPr="00C0132E">
        <w:rPr>
          <w:rFonts w:asciiTheme="majorBidi" w:hAnsiTheme="majorBidi" w:cstheme="majorBidi"/>
          <w:sz w:val="22"/>
          <w:szCs w:val="22"/>
          <w:shd w:val="clear" w:color="auto" w:fill="FFFFFF"/>
        </w:rPr>
        <w:t xml:space="preserve"> [In Persian].</w:t>
      </w:r>
      <w:r w:rsidRPr="00C0132E">
        <w:rPr>
          <w:rFonts w:asciiTheme="majorBidi" w:hAnsiTheme="majorBidi" w:cstheme="majorBidi"/>
          <w:color w:val="000000"/>
          <w:sz w:val="22"/>
          <w:szCs w:val="22"/>
        </w:rPr>
        <w:br/>
      </w:r>
      <w:hyperlink r:id="rId30" w:history="1">
        <w:r w:rsidRPr="00C0132E">
          <w:rPr>
            <w:rStyle w:val="Hyperlink"/>
            <w:rFonts w:asciiTheme="majorBidi" w:hAnsiTheme="majorBidi" w:cstheme="majorBidi"/>
            <w:color w:val="0070C0"/>
            <w:sz w:val="22"/>
            <w:szCs w:val="22"/>
            <w:bdr w:val="none" w:sz="0" w:space="0" w:color="auto" w:frame="1"/>
            <w:shd w:val="clear" w:color="auto" w:fill="FFFFFF"/>
          </w:rPr>
          <w:t>http://frooyesh.ir/article-1-301-fa.html</w:t>
        </w:r>
      </w:hyperlink>
    </w:p>
    <w:p w:rsidR="009E1A95" w:rsidRPr="00C0132E" w:rsidRDefault="009E1A95" w:rsidP="009E1A95">
      <w:pPr>
        <w:pStyle w:val="a5"/>
        <w:rPr>
          <w:rFonts w:asciiTheme="majorBidi" w:hAnsiTheme="majorBidi" w:cstheme="majorBidi"/>
          <w:sz w:val="22"/>
          <w:szCs w:val="22"/>
        </w:rPr>
      </w:pPr>
      <w:r w:rsidRPr="00C0132E">
        <w:rPr>
          <w:rFonts w:asciiTheme="majorBidi" w:hAnsiTheme="majorBidi" w:cstheme="majorBidi"/>
          <w:sz w:val="22"/>
          <w:szCs w:val="22"/>
          <w:shd w:val="clear" w:color="auto" w:fill="FFFFFF"/>
        </w:rPr>
        <w:t>Hejazi, E., Amani, H., &amp; Yazdani, M. (2011). Evaluation of Psychometric Properties of Academic Identity Status Measure in Iranian Students. </w:t>
      </w:r>
      <w:r w:rsidRPr="00C0132E">
        <w:rPr>
          <w:rStyle w:val="Emphasis"/>
          <w:rFonts w:asciiTheme="majorBidi" w:hAnsiTheme="majorBidi" w:cstheme="majorBidi"/>
          <w:b w:val="0"/>
          <w:color w:val="333333"/>
          <w:sz w:val="22"/>
          <w:szCs w:val="22"/>
          <w:shd w:val="clear" w:color="auto" w:fill="FFFFFF"/>
        </w:rPr>
        <w:t>Psychological Models and Methods</w:t>
      </w:r>
      <w:r w:rsidRPr="00C0132E">
        <w:rPr>
          <w:rFonts w:asciiTheme="majorBidi" w:hAnsiTheme="majorBidi" w:cstheme="majorBidi"/>
          <w:sz w:val="22"/>
          <w:szCs w:val="22"/>
          <w:shd w:val="clear" w:color="auto" w:fill="FFFFFF"/>
        </w:rPr>
        <w:t>, </w:t>
      </w:r>
      <w:r w:rsidRPr="00C0132E">
        <w:rPr>
          <w:rStyle w:val="Emphasis"/>
          <w:rFonts w:asciiTheme="majorBidi" w:hAnsiTheme="majorBidi" w:cstheme="majorBidi"/>
          <w:b w:val="0"/>
          <w:color w:val="333333"/>
          <w:sz w:val="22"/>
          <w:szCs w:val="22"/>
          <w:shd w:val="clear" w:color="auto" w:fill="FFFFFF"/>
        </w:rPr>
        <w:t>2</w:t>
      </w:r>
      <w:r w:rsidRPr="00C0132E">
        <w:rPr>
          <w:rFonts w:asciiTheme="majorBidi" w:hAnsiTheme="majorBidi" w:cstheme="majorBidi"/>
          <w:sz w:val="22"/>
          <w:szCs w:val="22"/>
          <w:shd w:val="clear" w:color="auto" w:fill="FFFFFF"/>
        </w:rPr>
        <w:t>(5), 1-15.</w:t>
      </w:r>
      <w:r w:rsidRPr="00C0132E">
        <w:rPr>
          <w:rFonts w:asciiTheme="majorBidi" w:hAnsiTheme="majorBidi" w:cstheme="majorBidi"/>
          <w:sz w:val="22"/>
          <w:szCs w:val="22"/>
        </w:rPr>
        <w:t xml:space="preserve"> </w:t>
      </w:r>
      <w:r w:rsidRPr="00C0132E">
        <w:rPr>
          <w:rFonts w:asciiTheme="majorBidi" w:hAnsiTheme="majorBidi" w:cstheme="majorBidi"/>
          <w:sz w:val="22"/>
          <w:szCs w:val="22"/>
          <w:shd w:val="clear" w:color="auto" w:fill="FFFFFF"/>
        </w:rPr>
        <w:t xml:space="preserve">[In Persian]. </w:t>
      </w:r>
      <w:hyperlink r:id="rId31" w:history="1">
        <w:r w:rsidRPr="00C0132E">
          <w:rPr>
            <w:rStyle w:val="Hyperlink"/>
            <w:rFonts w:asciiTheme="majorBidi" w:hAnsiTheme="majorBidi" w:cstheme="majorBidi"/>
            <w:sz w:val="22"/>
            <w:szCs w:val="22"/>
          </w:rPr>
          <w:t>https://dorl.net/dor/20.1001.1.22285516.1390.2.5.1.0</w:t>
        </w:r>
      </w:hyperlink>
    </w:p>
    <w:p w:rsidR="009E1A95" w:rsidRPr="00C0132E" w:rsidRDefault="009E1A95" w:rsidP="009E1A95">
      <w:pPr>
        <w:pStyle w:val="a5"/>
        <w:rPr>
          <w:rFonts w:asciiTheme="majorBidi" w:hAnsiTheme="majorBidi" w:cstheme="majorBidi"/>
          <w:sz w:val="22"/>
          <w:szCs w:val="22"/>
        </w:rPr>
      </w:pPr>
      <w:r w:rsidRPr="00C0132E">
        <w:rPr>
          <w:rFonts w:asciiTheme="majorBidi" w:hAnsiTheme="majorBidi" w:cstheme="majorBidi"/>
          <w:color w:val="000000"/>
          <w:sz w:val="22"/>
          <w:szCs w:val="22"/>
          <w:shd w:val="clear" w:color="auto" w:fill="FAFAFA"/>
        </w:rPr>
        <w:t xml:space="preserve">Hossein Nia </w:t>
      </w:r>
      <w:proofErr w:type="spellStart"/>
      <w:r w:rsidRPr="00C0132E">
        <w:rPr>
          <w:rFonts w:asciiTheme="majorBidi" w:hAnsiTheme="majorBidi" w:cstheme="majorBidi"/>
          <w:color w:val="000000"/>
          <w:sz w:val="22"/>
          <w:szCs w:val="22"/>
          <w:shd w:val="clear" w:color="auto" w:fill="FAFAFA"/>
        </w:rPr>
        <w:t>Shoubi</w:t>
      </w:r>
      <w:proofErr w:type="spellEnd"/>
      <w:r w:rsidRPr="00C0132E">
        <w:rPr>
          <w:rFonts w:asciiTheme="majorBidi" w:hAnsiTheme="majorBidi" w:cstheme="majorBidi"/>
          <w:color w:val="000000"/>
          <w:sz w:val="22"/>
          <w:szCs w:val="22"/>
          <w:shd w:val="clear" w:color="auto" w:fill="FAFAFA"/>
        </w:rPr>
        <w:t xml:space="preserve">, Z; Sabzi </w:t>
      </w:r>
      <w:proofErr w:type="spellStart"/>
      <w:r w:rsidRPr="00C0132E">
        <w:rPr>
          <w:rFonts w:asciiTheme="majorBidi" w:hAnsiTheme="majorBidi" w:cstheme="majorBidi"/>
          <w:color w:val="000000"/>
          <w:sz w:val="22"/>
          <w:szCs w:val="22"/>
          <w:shd w:val="clear" w:color="auto" w:fill="FAFAFA"/>
        </w:rPr>
        <w:t>Keshtali</w:t>
      </w:r>
      <w:proofErr w:type="spellEnd"/>
      <w:r w:rsidRPr="00C0132E">
        <w:rPr>
          <w:rFonts w:asciiTheme="majorBidi" w:hAnsiTheme="majorBidi" w:cstheme="majorBidi"/>
          <w:color w:val="000000"/>
          <w:sz w:val="22"/>
          <w:szCs w:val="22"/>
          <w:shd w:val="clear" w:color="auto" w:fill="FAFAFA"/>
        </w:rPr>
        <w:t xml:space="preserve">, M; </w:t>
      </w:r>
      <w:proofErr w:type="spellStart"/>
      <w:r w:rsidRPr="00C0132E">
        <w:rPr>
          <w:rFonts w:asciiTheme="majorBidi" w:hAnsiTheme="majorBidi" w:cstheme="majorBidi"/>
          <w:color w:val="000000"/>
          <w:sz w:val="22"/>
          <w:szCs w:val="22"/>
          <w:shd w:val="clear" w:color="auto" w:fill="FAFAFA"/>
        </w:rPr>
        <w:t>Asadi</w:t>
      </w:r>
      <w:proofErr w:type="spellEnd"/>
      <w:r w:rsidRPr="00C0132E">
        <w:rPr>
          <w:rFonts w:asciiTheme="majorBidi" w:hAnsiTheme="majorBidi" w:cstheme="majorBidi"/>
          <w:color w:val="000000"/>
          <w:sz w:val="22"/>
          <w:szCs w:val="22"/>
          <w:shd w:val="clear" w:color="auto" w:fill="FAFAFA"/>
        </w:rPr>
        <w:t xml:space="preserve"> Rad, R; </w:t>
      </w:r>
      <w:proofErr w:type="spellStart"/>
      <w:r w:rsidRPr="00C0132E">
        <w:rPr>
          <w:rFonts w:asciiTheme="majorBidi" w:hAnsiTheme="majorBidi" w:cstheme="majorBidi"/>
          <w:color w:val="000000"/>
          <w:sz w:val="22"/>
          <w:szCs w:val="22"/>
          <w:shd w:val="clear" w:color="auto" w:fill="FAFAFA"/>
        </w:rPr>
        <w:t>Aghajani</w:t>
      </w:r>
      <w:proofErr w:type="spellEnd"/>
      <w:r w:rsidRPr="00C0132E">
        <w:rPr>
          <w:rFonts w:asciiTheme="majorBidi" w:hAnsiTheme="majorBidi" w:cstheme="majorBidi"/>
          <w:color w:val="000000"/>
          <w:sz w:val="22"/>
          <w:szCs w:val="22"/>
          <w:shd w:val="clear" w:color="auto" w:fill="FAFAFA"/>
        </w:rPr>
        <w:t xml:space="preserve"> </w:t>
      </w:r>
      <w:proofErr w:type="spellStart"/>
      <w:r w:rsidRPr="00C0132E">
        <w:rPr>
          <w:rFonts w:asciiTheme="majorBidi" w:hAnsiTheme="majorBidi" w:cstheme="majorBidi"/>
          <w:color w:val="000000"/>
          <w:sz w:val="22"/>
          <w:szCs w:val="22"/>
          <w:shd w:val="clear" w:color="auto" w:fill="FAFAFA"/>
        </w:rPr>
        <w:t>Hatke</w:t>
      </w:r>
      <w:proofErr w:type="spellEnd"/>
      <w:r w:rsidRPr="00C0132E">
        <w:rPr>
          <w:rFonts w:asciiTheme="majorBidi" w:hAnsiTheme="majorBidi" w:cstheme="majorBidi"/>
          <w:color w:val="000000"/>
          <w:sz w:val="22"/>
          <w:szCs w:val="22"/>
          <w:shd w:val="clear" w:color="auto" w:fill="FAFAFA"/>
        </w:rPr>
        <w:t xml:space="preserve"> </w:t>
      </w:r>
      <w:proofErr w:type="spellStart"/>
      <w:r w:rsidRPr="00C0132E">
        <w:rPr>
          <w:rFonts w:asciiTheme="majorBidi" w:hAnsiTheme="majorBidi" w:cstheme="majorBidi"/>
          <w:color w:val="000000"/>
          <w:sz w:val="22"/>
          <w:szCs w:val="22"/>
          <w:shd w:val="clear" w:color="auto" w:fill="FAFAFA"/>
        </w:rPr>
        <w:t>Pesti</w:t>
      </w:r>
      <w:proofErr w:type="spellEnd"/>
      <w:r w:rsidRPr="00C0132E">
        <w:rPr>
          <w:rFonts w:asciiTheme="majorBidi" w:hAnsiTheme="majorBidi" w:cstheme="majorBidi"/>
          <w:color w:val="000000"/>
          <w:sz w:val="22"/>
          <w:szCs w:val="22"/>
          <w:shd w:val="clear" w:color="auto" w:fill="FAFAFA"/>
        </w:rPr>
        <w:t>; Z. (1402). The role of academic identity in increasing students' academic competence</w:t>
      </w:r>
      <w:r w:rsidRPr="00C0132E">
        <w:rPr>
          <w:rFonts w:asciiTheme="majorBidi" w:hAnsiTheme="majorBidi" w:cstheme="majorBidi"/>
          <w:i/>
          <w:iCs/>
          <w:color w:val="000000"/>
          <w:sz w:val="22"/>
          <w:szCs w:val="22"/>
          <w:shd w:val="clear" w:color="auto" w:fill="FAFAFA"/>
        </w:rPr>
        <w:t>. The first international conference of new horizons in education in the third millennium, Bushehr.</w:t>
      </w:r>
      <w:r w:rsidRPr="00C0132E">
        <w:rPr>
          <w:rFonts w:asciiTheme="majorBidi" w:hAnsiTheme="majorBidi" w:cstheme="majorBidi"/>
          <w:sz w:val="22"/>
          <w:szCs w:val="22"/>
          <w:shd w:val="clear" w:color="auto" w:fill="FFFFFF"/>
        </w:rPr>
        <w:t xml:space="preserve"> [In Persian].</w:t>
      </w:r>
      <w:r w:rsidRPr="00C0132E">
        <w:rPr>
          <w:rFonts w:asciiTheme="majorBidi" w:hAnsiTheme="majorBidi" w:cstheme="majorBidi"/>
          <w:sz w:val="22"/>
          <w:szCs w:val="22"/>
        </w:rPr>
        <w:t xml:space="preserve"> </w:t>
      </w:r>
      <w:hyperlink r:id="rId32" w:history="1">
        <w:r w:rsidRPr="00C0132E">
          <w:rPr>
            <w:rStyle w:val="Hyperlink"/>
            <w:rFonts w:asciiTheme="majorBidi" w:hAnsiTheme="majorBidi" w:cstheme="majorBidi"/>
            <w:sz w:val="22"/>
            <w:szCs w:val="22"/>
          </w:rPr>
          <w:t>https://civilica.com/doc/</w:t>
        </w:r>
        <w:r w:rsidRPr="00C0132E">
          <w:rPr>
            <w:rStyle w:val="Hyperlink"/>
            <w:rFonts w:asciiTheme="majorBidi" w:hAnsiTheme="majorBidi" w:cstheme="majorBidi"/>
            <w:sz w:val="22"/>
            <w:szCs w:val="22"/>
            <w:rtl/>
          </w:rPr>
          <w:t>2008534/</w:t>
        </w:r>
      </w:hyperlink>
    </w:p>
    <w:p w:rsidR="009E1A95" w:rsidRPr="00C0132E" w:rsidRDefault="009E1A95" w:rsidP="009E1A95">
      <w:pPr>
        <w:pStyle w:val="a5"/>
        <w:rPr>
          <w:rFonts w:asciiTheme="majorBidi" w:hAnsiTheme="majorBidi" w:cstheme="majorBidi"/>
          <w:sz w:val="22"/>
          <w:szCs w:val="22"/>
        </w:rPr>
      </w:pPr>
      <w:proofErr w:type="spellStart"/>
      <w:r w:rsidRPr="00C0132E">
        <w:rPr>
          <w:rFonts w:asciiTheme="majorBidi" w:eastAsia="Times New Roman" w:hAnsiTheme="majorBidi" w:cstheme="majorBidi"/>
          <w:color w:val="000000"/>
          <w:sz w:val="22"/>
          <w:szCs w:val="22"/>
        </w:rPr>
        <w:t>Jahanbakhsh</w:t>
      </w:r>
      <w:proofErr w:type="spellEnd"/>
      <w:r w:rsidRPr="00C0132E">
        <w:rPr>
          <w:rFonts w:asciiTheme="majorBidi" w:eastAsia="Times New Roman" w:hAnsiTheme="majorBidi" w:cstheme="majorBidi"/>
          <w:color w:val="000000"/>
          <w:sz w:val="22"/>
          <w:szCs w:val="22"/>
        </w:rPr>
        <w:t xml:space="preserve">, M; Nazari, v. (2023). The role of academic identity in predicting the academic competence of low-achieving bright students. </w:t>
      </w:r>
      <w:r w:rsidRPr="00C0132E">
        <w:rPr>
          <w:rFonts w:asciiTheme="majorBidi" w:eastAsia="Times New Roman" w:hAnsiTheme="majorBidi" w:cstheme="majorBidi"/>
          <w:i/>
          <w:iCs/>
          <w:color w:val="000000"/>
          <w:sz w:val="22"/>
          <w:szCs w:val="22"/>
        </w:rPr>
        <w:t>The second national psychotherapy conference of Iran</w:t>
      </w:r>
      <w:r w:rsidRPr="00C0132E">
        <w:rPr>
          <w:rFonts w:asciiTheme="majorBidi" w:eastAsia="Times New Roman" w:hAnsiTheme="majorBidi" w:cstheme="majorBidi"/>
          <w:color w:val="000000"/>
          <w:sz w:val="22"/>
          <w:szCs w:val="22"/>
        </w:rPr>
        <w:t>, Ardabil.</w:t>
      </w:r>
      <w:r w:rsidRPr="00C0132E">
        <w:rPr>
          <w:rFonts w:asciiTheme="majorBidi" w:hAnsiTheme="majorBidi" w:cstheme="majorBidi"/>
          <w:sz w:val="22"/>
          <w:szCs w:val="22"/>
          <w:shd w:val="clear" w:color="auto" w:fill="FFFFFF"/>
        </w:rPr>
        <w:t xml:space="preserve"> [In Persian].</w:t>
      </w:r>
      <w:r w:rsidRPr="00C0132E">
        <w:rPr>
          <w:rFonts w:asciiTheme="majorBidi" w:hAnsiTheme="majorBidi" w:cstheme="majorBidi"/>
          <w:sz w:val="22"/>
          <w:szCs w:val="22"/>
        </w:rPr>
        <w:t xml:space="preserve"> </w:t>
      </w:r>
      <w:hyperlink r:id="rId33" w:tgtFrame="new" w:history="1">
        <w:r w:rsidRPr="00C0132E">
          <w:rPr>
            <w:rStyle w:val="Hyperlink"/>
            <w:rFonts w:asciiTheme="majorBidi" w:hAnsiTheme="majorBidi" w:cstheme="majorBidi"/>
            <w:color w:val="0070C0"/>
            <w:sz w:val="22"/>
            <w:szCs w:val="22"/>
            <w:shd w:val="clear" w:color="auto" w:fill="FFFFFF"/>
          </w:rPr>
          <w:t>https://isnac.ir/XEFZ-HCKEB</w:t>
        </w:r>
      </w:hyperlink>
    </w:p>
    <w:p w:rsidR="009E1A95" w:rsidRPr="00C0132E" w:rsidRDefault="009E1A95" w:rsidP="009E1A95">
      <w:pPr>
        <w:pStyle w:val="a5"/>
        <w:jc w:val="left"/>
        <w:rPr>
          <w:rFonts w:asciiTheme="majorBidi" w:eastAsia="Times New Roman" w:hAnsiTheme="majorBidi" w:cstheme="majorBidi"/>
          <w:sz w:val="22"/>
          <w:szCs w:val="22"/>
        </w:rPr>
      </w:pPr>
      <w:proofErr w:type="spellStart"/>
      <w:r w:rsidRPr="00C0132E">
        <w:rPr>
          <w:rFonts w:asciiTheme="majorBidi" w:hAnsiTheme="majorBidi" w:cstheme="majorBidi"/>
          <w:color w:val="222222"/>
          <w:sz w:val="22"/>
          <w:szCs w:val="22"/>
          <w:shd w:val="clear" w:color="auto" w:fill="FFFFFF"/>
        </w:rPr>
        <w:t>Magalhães</w:t>
      </w:r>
      <w:proofErr w:type="spellEnd"/>
      <w:r w:rsidRPr="00C0132E">
        <w:rPr>
          <w:rFonts w:asciiTheme="majorBidi" w:hAnsiTheme="majorBidi" w:cstheme="majorBidi"/>
          <w:color w:val="222222"/>
          <w:sz w:val="22"/>
          <w:szCs w:val="22"/>
          <w:shd w:val="clear" w:color="auto" w:fill="FFFFFF"/>
        </w:rPr>
        <w:t xml:space="preserve">, S., Carneiro, L., </w:t>
      </w:r>
      <w:proofErr w:type="spellStart"/>
      <w:r w:rsidRPr="00C0132E">
        <w:rPr>
          <w:rFonts w:asciiTheme="majorBidi" w:hAnsiTheme="majorBidi" w:cstheme="majorBidi"/>
          <w:color w:val="222222"/>
          <w:sz w:val="22"/>
          <w:szCs w:val="22"/>
          <w:shd w:val="clear" w:color="auto" w:fill="FFFFFF"/>
        </w:rPr>
        <w:t>Limpo</w:t>
      </w:r>
      <w:proofErr w:type="spellEnd"/>
      <w:r w:rsidRPr="00C0132E">
        <w:rPr>
          <w:rFonts w:asciiTheme="majorBidi" w:hAnsiTheme="majorBidi" w:cstheme="majorBidi"/>
          <w:color w:val="222222"/>
          <w:sz w:val="22"/>
          <w:szCs w:val="22"/>
          <w:shd w:val="clear" w:color="auto" w:fill="FFFFFF"/>
        </w:rPr>
        <w:t>, T., &amp; Filipe, M. (2020). Executive functions predict literacy and mathematics achievements: The unique contribution of cognitive flexibility in grades 2, 4, and 6. </w:t>
      </w:r>
      <w:r w:rsidRPr="00C0132E">
        <w:rPr>
          <w:rFonts w:asciiTheme="majorBidi" w:hAnsiTheme="majorBidi" w:cstheme="majorBidi"/>
          <w:i/>
          <w:iCs/>
          <w:color w:val="222222"/>
          <w:sz w:val="22"/>
          <w:szCs w:val="22"/>
          <w:shd w:val="clear" w:color="auto" w:fill="FFFFFF"/>
        </w:rPr>
        <w:t>Child Neuropsychology</w:t>
      </w:r>
      <w:r w:rsidRPr="00C0132E">
        <w:rPr>
          <w:rFonts w:asciiTheme="majorBidi" w:hAnsiTheme="majorBidi" w:cstheme="majorBidi"/>
          <w:color w:val="222222"/>
          <w:sz w:val="22"/>
          <w:szCs w:val="22"/>
          <w:shd w:val="clear" w:color="auto" w:fill="FFFFFF"/>
        </w:rPr>
        <w:t>, </w:t>
      </w:r>
      <w:r w:rsidRPr="00C0132E">
        <w:rPr>
          <w:rFonts w:asciiTheme="majorBidi" w:hAnsiTheme="majorBidi" w:cstheme="majorBidi"/>
          <w:i/>
          <w:iCs/>
          <w:color w:val="222222"/>
          <w:sz w:val="22"/>
          <w:szCs w:val="22"/>
          <w:shd w:val="clear" w:color="auto" w:fill="FFFFFF"/>
        </w:rPr>
        <w:t>26</w:t>
      </w:r>
      <w:r w:rsidRPr="00C0132E">
        <w:rPr>
          <w:rFonts w:asciiTheme="majorBidi" w:hAnsiTheme="majorBidi" w:cstheme="majorBidi"/>
          <w:color w:val="222222"/>
          <w:sz w:val="22"/>
          <w:szCs w:val="22"/>
          <w:shd w:val="clear" w:color="auto" w:fill="FFFFFF"/>
        </w:rPr>
        <w:t>(7), 934-952.</w:t>
      </w:r>
      <w:r w:rsidRPr="00C0132E">
        <w:rPr>
          <w:rFonts w:asciiTheme="majorBidi" w:hAnsiTheme="majorBidi" w:cstheme="majorBidi"/>
          <w:color w:val="222222"/>
          <w:sz w:val="22"/>
          <w:szCs w:val="22"/>
          <w:shd w:val="clear" w:color="auto" w:fill="FFFFFF"/>
          <w:rtl/>
        </w:rPr>
        <w:t>‏</w:t>
      </w:r>
      <w:r w:rsidRPr="00C0132E">
        <w:rPr>
          <w:rFonts w:asciiTheme="majorBidi" w:hAnsiTheme="majorBidi" w:cstheme="majorBidi"/>
          <w:sz w:val="22"/>
          <w:szCs w:val="22"/>
          <w:shd w:val="clear" w:color="auto" w:fill="FFFFFF"/>
        </w:rPr>
        <w:t xml:space="preserve"> </w:t>
      </w:r>
      <w:hyperlink r:id="rId34" w:history="1">
        <w:r w:rsidRPr="00C0132E">
          <w:rPr>
            <w:rFonts w:asciiTheme="majorBidi" w:eastAsia="Times New Roman" w:hAnsiTheme="majorBidi" w:cstheme="majorBidi"/>
            <w:color w:val="0070C0"/>
            <w:sz w:val="22"/>
            <w:szCs w:val="22"/>
          </w:rPr>
          <w:t>https://doi.org/10.1080/09297049.2020.1740188</w:t>
        </w:r>
      </w:hyperlink>
    </w:p>
    <w:p w:rsidR="009E1A95" w:rsidRPr="00C0132E" w:rsidRDefault="009E1A95" w:rsidP="009E1A95">
      <w:pPr>
        <w:pStyle w:val="a5"/>
        <w:rPr>
          <w:rFonts w:asciiTheme="majorBidi" w:hAnsiTheme="majorBidi" w:cstheme="majorBidi"/>
          <w:sz w:val="22"/>
          <w:szCs w:val="22"/>
          <w:rtl/>
        </w:rPr>
      </w:pPr>
      <w:proofErr w:type="spellStart"/>
      <w:r w:rsidRPr="00C0132E">
        <w:rPr>
          <w:rFonts w:asciiTheme="majorBidi" w:hAnsiTheme="majorBidi" w:cstheme="majorBidi"/>
          <w:sz w:val="22"/>
          <w:szCs w:val="22"/>
        </w:rPr>
        <w:t>Mehdizadeh</w:t>
      </w:r>
      <w:proofErr w:type="spellEnd"/>
      <w:r w:rsidRPr="00C0132E">
        <w:rPr>
          <w:rFonts w:asciiTheme="majorBidi" w:hAnsiTheme="majorBidi" w:cstheme="majorBidi"/>
          <w:sz w:val="22"/>
          <w:szCs w:val="22"/>
        </w:rPr>
        <w:t xml:space="preserve">, F; </w:t>
      </w:r>
      <w:proofErr w:type="spellStart"/>
      <w:r w:rsidRPr="00C0132E">
        <w:rPr>
          <w:rFonts w:asciiTheme="majorBidi" w:hAnsiTheme="majorBidi" w:cstheme="majorBidi"/>
          <w:sz w:val="22"/>
          <w:szCs w:val="22"/>
        </w:rPr>
        <w:t>Momeni</w:t>
      </w:r>
      <w:proofErr w:type="spellEnd"/>
      <w:r w:rsidRPr="00C0132E">
        <w:rPr>
          <w:rFonts w:asciiTheme="majorBidi" w:hAnsiTheme="majorBidi" w:cstheme="majorBidi"/>
          <w:sz w:val="22"/>
          <w:szCs w:val="22"/>
        </w:rPr>
        <w:t xml:space="preserve"> </w:t>
      </w:r>
      <w:proofErr w:type="spellStart"/>
      <w:r w:rsidRPr="00C0132E">
        <w:rPr>
          <w:rFonts w:asciiTheme="majorBidi" w:hAnsiTheme="majorBidi" w:cstheme="majorBidi"/>
          <w:sz w:val="22"/>
          <w:szCs w:val="22"/>
        </w:rPr>
        <w:t>Mahmoui</w:t>
      </w:r>
      <w:proofErr w:type="spellEnd"/>
      <w:r w:rsidRPr="00C0132E">
        <w:rPr>
          <w:rFonts w:asciiTheme="majorBidi" w:hAnsiTheme="majorBidi" w:cstheme="majorBidi"/>
          <w:sz w:val="22"/>
          <w:szCs w:val="22"/>
        </w:rPr>
        <w:t xml:space="preserve">, H. (2018). Examining the relationship between academic identity and attitude towards school with students' academic procrastination. </w:t>
      </w:r>
      <w:r w:rsidRPr="00C0132E">
        <w:rPr>
          <w:rFonts w:asciiTheme="majorBidi" w:hAnsiTheme="majorBidi" w:cstheme="majorBidi"/>
          <w:i/>
          <w:iCs/>
          <w:sz w:val="22"/>
          <w:szCs w:val="22"/>
        </w:rPr>
        <w:t>Education in law enforcement</w:t>
      </w:r>
      <w:r w:rsidRPr="00C0132E">
        <w:rPr>
          <w:rFonts w:asciiTheme="majorBidi" w:hAnsiTheme="majorBidi" w:cstheme="majorBidi"/>
          <w:sz w:val="22"/>
          <w:szCs w:val="22"/>
        </w:rPr>
        <w:t>. 6 (21), 71-91.</w:t>
      </w:r>
      <w:r w:rsidRPr="00C0132E">
        <w:rPr>
          <w:rFonts w:asciiTheme="majorBidi" w:hAnsiTheme="majorBidi" w:cstheme="majorBidi"/>
          <w:sz w:val="22"/>
          <w:szCs w:val="22"/>
          <w:shd w:val="clear" w:color="auto" w:fill="FFFFFF"/>
        </w:rPr>
        <w:t xml:space="preserve"> [In Persian].</w:t>
      </w:r>
      <w:r w:rsidRPr="00C0132E">
        <w:rPr>
          <w:rFonts w:asciiTheme="majorBidi" w:hAnsiTheme="majorBidi" w:cstheme="majorBidi"/>
          <w:sz w:val="22"/>
          <w:szCs w:val="22"/>
        </w:rPr>
        <w:t xml:space="preserve"> </w:t>
      </w:r>
      <w:hyperlink r:id="rId35" w:history="1">
        <w:r w:rsidRPr="00C0132E">
          <w:rPr>
            <w:rStyle w:val="Hyperlink"/>
            <w:rFonts w:asciiTheme="majorBidi" w:hAnsiTheme="majorBidi" w:cstheme="majorBidi"/>
            <w:sz w:val="22"/>
            <w:szCs w:val="22"/>
          </w:rPr>
          <w:t>https://sid.ir/paper/</w:t>
        </w:r>
        <w:r w:rsidRPr="00C0132E">
          <w:rPr>
            <w:rStyle w:val="Hyperlink"/>
            <w:rFonts w:asciiTheme="majorBidi" w:hAnsiTheme="majorBidi" w:cstheme="majorBidi"/>
            <w:sz w:val="22"/>
            <w:szCs w:val="22"/>
            <w:rtl/>
          </w:rPr>
          <w:t>524912</w:t>
        </w:r>
        <w:r w:rsidRPr="00C0132E">
          <w:rPr>
            <w:rStyle w:val="Hyperlink"/>
            <w:rFonts w:asciiTheme="majorBidi" w:hAnsiTheme="majorBidi" w:cstheme="majorBidi"/>
            <w:sz w:val="22"/>
            <w:szCs w:val="22"/>
          </w:rPr>
          <w:t>/fa</w:t>
        </w:r>
      </w:hyperlink>
    </w:p>
    <w:p w:rsidR="009E1A95" w:rsidRPr="00C0132E" w:rsidRDefault="009E1A95" w:rsidP="009E1A95">
      <w:pPr>
        <w:pStyle w:val="a5"/>
        <w:rPr>
          <w:rFonts w:asciiTheme="majorBidi" w:hAnsiTheme="majorBidi" w:cstheme="majorBidi"/>
          <w:sz w:val="22"/>
          <w:szCs w:val="22"/>
          <w:shd w:val="clear" w:color="auto" w:fill="FFFFFF"/>
        </w:rPr>
      </w:pPr>
      <w:proofErr w:type="spellStart"/>
      <w:r w:rsidRPr="00C0132E">
        <w:rPr>
          <w:rFonts w:asciiTheme="majorBidi" w:hAnsiTheme="majorBidi" w:cstheme="majorBidi"/>
          <w:sz w:val="22"/>
          <w:szCs w:val="22"/>
        </w:rPr>
        <w:t>Moghadamnia</w:t>
      </w:r>
      <w:proofErr w:type="spellEnd"/>
      <w:r w:rsidRPr="00C0132E">
        <w:rPr>
          <w:rFonts w:asciiTheme="majorBidi" w:hAnsiTheme="majorBidi" w:cstheme="majorBidi"/>
          <w:sz w:val="22"/>
          <w:szCs w:val="22"/>
        </w:rPr>
        <w:t xml:space="preserve">, M., </w:t>
      </w:r>
      <w:proofErr w:type="spellStart"/>
      <w:r w:rsidRPr="00C0132E">
        <w:rPr>
          <w:rFonts w:asciiTheme="majorBidi" w:hAnsiTheme="majorBidi" w:cstheme="majorBidi"/>
          <w:sz w:val="22"/>
          <w:szCs w:val="22"/>
        </w:rPr>
        <w:t>Hashemian</w:t>
      </w:r>
      <w:proofErr w:type="spellEnd"/>
      <w:r w:rsidRPr="00C0132E">
        <w:rPr>
          <w:rFonts w:asciiTheme="majorBidi" w:hAnsiTheme="majorBidi" w:cstheme="majorBidi"/>
          <w:sz w:val="22"/>
          <w:szCs w:val="22"/>
        </w:rPr>
        <w:t xml:space="preserve">, K; Abul </w:t>
      </w:r>
      <w:proofErr w:type="spellStart"/>
      <w:r w:rsidRPr="00C0132E">
        <w:rPr>
          <w:rFonts w:asciiTheme="majorBidi" w:hAnsiTheme="majorBidi" w:cstheme="majorBidi"/>
          <w:sz w:val="22"/>
          <w:szCs w:val="22"/>
        </w:rPr>
        <w:t>Ma'ali</w:t>
      </w:r>
      <w:proofErr w:type="spellEnd"/>
      <w:r w:rsidRPr="00C0132E">
        <w:rPr>
          <w:rFonts w:asciiTheme="majorBidi" w:hAnsiTheme="majorBidi" w:cstheme="majorBidi"/>
          <w:sz w:val="22"/>
          <w:szCs w:val="22"/>
        </w:rPr>
        <w:t xml:space="preserve"> al-Husseini, </w:t>
      </w:r>
      <w:proofErr w:type="spellStart"/>
      <w:r w:rsidRPr="00C0132E">
        <w:rPr>
          <w:rFonts w:asciiTheme="majorBidi" w:hAnsiTheme="majorBidi" w:cstheme="majorBidi"/>
          <w:sz w:val="22"/>
          <w:szCs w:val="22"/>
        </w:rPr>
        <w:t>Kh</w:t>
      </w:r>
      <w:proofErr w:type="spellEnd"/>
      <w:r w:rsidRPr="00C0132E">
        <w:rPr>
          <w:rFonts w:asciiTheme="majorBidi" w:hAnsiTheme="majorBidi" w:cstheme="majorBidi"/>
          <w:sz w:val="22"/>
          <w:szCs w:val="22"/>
        </w:rPr>
        <w:t xml:space="preserve">. (2018). Prediction of basic beliefs based on academic competence with the mediation of academic emotions. </w:t>
      </w:r>
      <w:r w:rsidRPr="00C0132E">
        <w:rPr>
          <w:rFonts w:asciiTheme="majorBidi" w:hAnsiTheme="majorBidi" w:cstheme="majorBidi"/>
          <w:i/>
          <w:iCs/>
          <w:sz w:val="22"/>
          <w:szCs w:val="22"/>
        </w:rPr>
        <w:t>Quarterly scientific research journal, educational research journal</w:t>
      </w:r>
      <w:r w:rsidRPr="00C0132E">
        <w:rPr>
          <w:rFonts w:asciiTheme="majorBidi" w:hAnsiTheme="majorBidi" w:cstheme="majorBidi"/>
          <w:sz w:val="22"/>
          <w:szCs w:val="22"/>
        </w:rPr>
        <w:t xml:space="preserve">. 15 (61), 173-192. </w:t>
      </w:r>
      <w:r w:rsidRPr="00C0132E">
        <w:rPr>
          <w:rFonts w:asciiTheme="majorBidi" w:hAnsiTheme="majorBidi" w:cstheme="majorBidi"/>
          <w:sz w:val="22"/>
          <w:szCs w:val="22"/>
          <w:shd w:val="clear" w:color="auto" w:fill="FFFFFF"/>
        </w:rPr>
        <w:t xml:space="preserve">[In Persian]. </w:t>
      </w:r>
    </w:p>
    <w:p w:rsidR="009E1A95" w:rsidRPr="00C0132E" w:rsidRDefault="009E1A95" w:rsidP="009E1A95">
      <w:pPr>
        <w:pStyle w:val="a5"/>
        <w:rPr>
          <w:rFonts w:asciiTheme="majorBidi" w:hAnsiTheme="majorBidi" w:cstheme="majorBidi"/>
          <w:sz w:val="22"/>
          <w:szCs w:val="22"/>
          <w:rtl/>
        </w:rPr>
      </w:pPr>
      <w:proofErr w:type="spellStart"/>
      <w:r w:rsidRPr="00C0132E">
        <w:rPr>
          <w:rFonts w:asciiTheme="majorBidi" w:hAnsiTheme="majorBidi" w:cstheme="majorBidi"/>
          <w:sz w:val="22"/>
          <w:szCs w:val="22"/>
          <w:shd w:val="clear" w:color="auto" w:fill="FFFFFF"/>
        </w:rPr>
        <w:t>Moosavi</w:t>
      </w:r>
      <w:proofErr w:type="spellEnd"/>
      <w:r w:rsidRPr="00C0132E">
        <w:rPr>
          <w:rFonts w:asciiTheme="majorBidi" w:hAnsiTheme="majorBidi" w:cstheme="majorBidi"/>
          <w:sz w:val="22"/>
          <w:szCs w:val="22"/>
          <w:shd w:val="clear" w:color="auto" w:fill="FFFFFF"/>
        </w:rPr>
        <w:t xml:space="preserve">, S. S., </w:t>
      </w:r>
      <w:proofErr w:type="spellStart"/>
      <w:r w:rsidRPr="00C0132E">
        <w:rPr>
          <w:rFonts w:asciiTheme="majorBidi" w:hAnsiTheme="majorBidi" w:cstheme="majorBidi"/>
          <w:sz w:val="22"/>
          <w:szCs w:val="22"/>
          <w:shd w:val="clear" w:color="auto" w:fill="FFFFFF"/>
        </w:rPr>
        <w:t>Abolmaali</w:t>
      </w:r>
      <w:proofErr w:type="spellEnd"/>
      <w:r w:rsidRPr="00C0132E">
        <w:rPr>
          <w:rFonts w:asciiTheme="majorBidi" w:hAnsiTheme="majorBidi" w:cstheme="majorBidi"/>
          <w:sz w:val="22"/>
          <w:szCs w:val="22"/>
          <w:shd w:val="clear" w:color="auto" w:fill="FFFFFF"/>
        </w:rPr>
        <w:t xml:space="preserve"> </w:t>
      </w:r>
      <w:proofErr w:type="spellStart"/>
      <w:r w:rsidRPr="00C0132E">
        <w:rPr>
          <w:rFonts w:asciiTheme="majorBidi" w:hAnsiTheme="majorBidi" w:cstheme="majorBidi"/>
          <w:sz w:val="22"/>
          <w:szCs w:val="22"/>
          <w:shd w:val="clear" w:color="auto" w:fill="FFFFFF"/>
        </w:rPr>
        <w:t>Alhosseini</w:t>
      </w:r>
      <w:proofErr w:type="spellEnd"/>
      <w:r w:rsidRPr="00C0132E">
        <w:rPr>
          <w:rFonts w:asciiTheme="majorBidi" w:hAnsiTheme="majorBidi" w:cstheme="majorBidi"/>
          <w:sz w:val="22"/>
          <w:szCs w:val="22"/>
          <w:shd w:val="clear" w:color="auto" w:fill="FFFFFF"/>
        </w:rPr>
        <w:t xml:space="preserve">, K., &amp; </w:t>
      </w:r>
      <w:proofErr w:type="spellStart"/>
      <w:r w:rsidRPr="00C0132E">
        <w:rPr>
          <w:rFonts w:asciiTheme="majorBidi" w:hAnsiTheme="majorBidi" w:cstheme="majorBidi"/>
          <w:sz w:val="22"/>
          <w:szCs w:val="22"/>
          <w:shd w:val="clear" w:color="auto" w:fill="FFFFFF"/>
        </w:rPr>
        <w:t>Mirhashemi</w:t>
      </w:r>
      <w:proofErr w:type="spellEnd"/>
      <w:r w:rsidRPr="00C0132E">
        <w:rPr>
          <w:rFonts w:asciiTheme="majorBidi" w:hAnsiTheme="majorBidi" w:cstheme="majorBidi"/>
          <w:sz w:val="22"/>
          <w:szCs w:val="22"/>
          <w:shd w:val="clear" w:color="auto" w:fill="FFFFFF"/>
        </w:rPr>
        <w:t>, M. (2017). The mediating role of academic emotions in the relationship between constructivist learning environment and academic competence in the female second secondary school students. </w:t>
      </w:r>
      <w:r w:rsidRPr="00C0132E">
        <w:rPr>
          <w:rStyle w:val="Emphasis"/>
          <w:rFonts w:asciiTheme="majorBidi" w:hAnsiTheme="majorBidi" w:cstheme="majorBidi"/>
          <w:b w:val="0"/>
          <w:color w:val="333333"/>
          <w:sz w:val="22"/>
          <w:szCs w:val="22"/>
          <w:shd w:val="clear" w:color="auto" w:fill="FFFFFF"/>
        </w:rPr>
        <w:t>Journal of Applied Psychological Research</w:t>
      </w:r>
      <w:r w:rsidRPr="00C0132E">
        <w:rPr>
          <w:rFonts w:asciiTheme="majorBidi" w:hAnsiTheme="majorBidi" w:cstheme="majorBidi"/>
          <w:sz w:val="22"/>
          <w:szCs w:val="22"/>
          <w:shd w:val="clear" w:color="auto" w:fill="FFFFFF"/>
        </w:rPr>
        <w:t>, </w:t>
      </w:r>
      <w:r w:rsidRPr="00C0132E">
        <w:rPr>
          <w:rStyle w:val="Emphasis"/>
          <w:rFonts w:asciiTheme="majorBidi" w:hAnsiTheme="majorBidi" w:cstheme="majorBidi"/>
          <w:b w:val="0"/>
          <w:color w:val="333333"/>
          <w:sz w:val="22"/>
          <w:szCs w:val="22"/>
          <w:shd w:val="clear" w:color="auto" w:fill="FFFFFF"/>
        </w:rPr>
        <w:t>8</w:t>
      </w:r>
      <w:r w:rsidRPr="00C0132E">
        <w:rPr>
          <w:rFonts w:asciiTheme="majorBidi" w:hAnsiTheme="majorBidi" w:cstheme="majorBidi"/>
          <w:sz w:val="22"/>
          <w:szCs w:val="22"/>
          <w:shd w:val="clear" w:color="auto" w:fill="FFFFFF"/>
        </w:rPr>
        <w:t xml:space="preserve">(2), 79-95. [In Persian]. </w:t>
      </w:r>
      <w:hyperlink r:id="rId36" w:history="1">
        <w:proofErr w:type="spellStart"/>
        <w:r w:rsidRPr="00C0132E">
          <w:rPr>
            <w:rStyle w:val="Hyperlink"/>
            <w:rFonts w:asciiTheme="majorBidi" w:hAnsiTheme="majorBidi" w:cstheme="majorBidi"/>
            <w:sz w:val="22"/>
            <w:szCs w:val="22"/>
            <w:shd w:val="clear" w:color="auto" w:fill="FFFFFF"/>
          </w:rPr>
          <w:t>doi</w:t>
        </w:r>
        <w:proofErr w:type="spellEnd"/>
        <w:r w:rsidRPr="00C0132E">
          <w:rPr>
            <w:rStyle w:val="Hyperlink"/>
            <w:rFonts w:asciiTheme="majorBidi" w:hAnsiTheme="majorBidi" w:cstheme="majorBidi"/>
            <w:sz w:val="22"/>
            <w:szCs w:val="22"/>
            <w:shd w:val="clear" w:color="auto" w:fill="FFFFFF"/>
          </w:rPr>
          <w:t>: 10.22059/japr.2017.63709</w:t>
        </w:r>
      </w:hyperlink>
    </w:p>
    <w:p w:rsidR="009E1A95" w:rsidRPr="00C0132E" w:rsidRDefault="009E1A95" w:rsidP="009E1A95">
      <w:pPr>
        <w:pStyle w:val="a5"/>
        <w:rPr>
          <w:rFonts w:asciiTheme="majorBidi" w:eastAsia="Times New Roman" w:hAnsiTheme="majorBidi" w:cstheme="majorBidi"/>
          <w:color w:val="212121"/>
          <w:sz w:val="22"/>
          <w:szCs w:val="22"/>
        </w:rPr>
      </w:pPr>
      <w:proofErr w:type="spellStart"/>
      <w:r w:rsidRPr="00C0132E">
        <w:rPr>
          <w:rFonts w:asciiTheme="majorBidi" w:hAnsiTheme="majorBidi" w:cstheme="majorBidi"/>
          <w:sz w:val="22"/>
          <w:szCs w:val="22"/>
          <w:shd w:val="clear" w:color="auto" w:fill="FFFFFF"/>
        </w:rPr>
        <w:t>Moosavi</w:t>
      </w:r>
      <w:proofErr w:type="spellEnd"/>
      <w:r w:rsidRPr="00C0132E">
        <w:rPr>
          <w:rFonts w:asciiTheme="majorBidi" w:hAnsiTheme="majorBidi" w:cstheme="majorBidi"/>
          <w:sz w:val="22"/>
          <w:szCs w:val="22"/>
          <w:shd w:val="clear" w:color="auto" w:fill="FFFFFF"/>
        </w:rPr>
        <w:t xml:space="preserve">, S., &amp; </w:t>
      </w:r>
      <w:proofErr w:type="spellStart"/>
      <w:r w:rsidRPr="00C0132E">
        <w:rPr>
          <w:rFonts w:asciiTheme="majorBidi" w:hAnsiTheme="majorBidi" w:cstheme="majorBidi"/>
          <w:sz w:val="22"/>
          <w:szCs w:val="22"/>
          <w:shd w:val="clear" w:color="auto" w:fill="FFFFFF"/>
        </w:rPr>
        <w:t>Abolmaali</w:t>
      </w:r>
      <w:proofErr w:type="spellEnd"/>
      <w:r w:rsidRPr="00C0132E">
        <w:rPr>
          <w:rFonts w:asciiTheme="majorBidi" w:hAnsiTheme="majorBidi" w:cstheme="majorBidi"/>
          <w:sz w:val="22"/>
          <w:szCs w:val="22"/>
          <w:shd w:val="clear" w:color="auto" w:fill="FFFFFF"/>
        </w:rPr>
        <w:t xml:space="preserve"> </w:t>
      </w:r>
      <w:proofErr w:type="spellStart"/>
      <w:r w:rsidRPr="00C0132E">
        <w:rPr>
          <w:rFonts w:asciiTheme="majorBidi" w:hAnsiTheme="majorBidi" w:cstheme="majorBidi"/>
          <w:sz w:val="22"/>
          <w:szCs w:val="22"/>
          <w:shd w:val="clear" w:color="auto" w:fill="FFFFFF"/>
        </w:rPr>
        <w:t>Alhosseini</w:t>
      </w:r>
      <w:proofErr w:type="spellEnd"/>
      <w:r w:rsidRPr="00C0132E">
        <w:rPr>
          <w:rFonts w:asciiTheme="majorBidi" w:hAnsiTheme="majorBidi" w:cstheme="majorBidi"/>
          <w:sz w:val="22"/>
          <w:szCs w:val="22"/>
          <w:shd w:val="clear" w:color="auto" w:fill="FFFFFF"/>
        </w:rPr>
        <w:t>, K. (2019). Role of Academic Identity and Academic Emotions in Prediction of Academic Competency among High School Female Students. </w:t>
      </w:r>
      <w:r w:rsidRPr="00C0132E">
        <w:rPr>
          <w:rStyle w:val="Emphasis"/>
          <w:rFonts w:asciiTheme="majorBidi" w:hAnsiTheme="majorBidi" w:cstheme="majorBidi"/>
          <w:b w:val="0"/>
          <w:color w:val="333333"/>
          <w:sz w:val="22"/>
          <w:szCs w:val="22"/>
          <w:shd w:val="clear" w:color="auto" w:fill="FFFFFF"/>
        </w:rPr>
        <w:t xml:space="preserve">Journal of Modern </w:t>
      </w:r>
      <w:r w:rsidRPr="00C0132E">
        <w:rPr>
          <w:rStyle w:val="Emphasis"/>
          <w:rFonts w:asciiTheme="majorBidi" w:hAnsiTheme="majorBidi" w:cstheme="majorBidi"/>
          <w:b w:val="0"/>
          <w:color w:val="333333"/>
          <w:sz w:val="22"/>
          <w:szCs w:val="22"/>
          <w:shd w:val="clear" w:color="auto" w:fill="FFFFFF"/>
        </w:rPr>
        <w:lastRenderedPageBreak/>
        <w:t>Psychological Researches</w:t>
      </w:r>
      <w:r w:rsidRPr="00C0132E">
        <w:rPr>
          <w:rFonts w:asciiTheme="majorBidi" w:hAnsiTheme="majorBidi" w:cstheme="majorBidi"/>
          <w:sz w:val="22"/>
          <w:szCs w:val="22"/>
          <w:shd w:val="clear" w:color="auto" w:fill="FFFFFF"/>
        </w:rPr>
        <w:t>, </w:t>
      </w:r>
      <w:r w:rsidRPr="00C0132E">
        <w:rPr>
          <w:rStyle w:val="Emphasis"/>
          <w:rFonts w:asciiTheme="majorBidi" w:hAnsiTheme="majorBidi" w:cstheme="majorBidi"/>
          <w:b w:val="0"/>
          <w:color w:val="333333"/>
          <w:sz w:val="22"/>
          <w:szCs w:val="22"/>
          <w:shd w:val="clear" w:color="auto" w:fill="FFFFFF"/>
        </w:rPr>
        <w:t>13</w:t>
      </w:r>
      <w:r w:rsidRPr="00C0132E">
        <w:rPr>
          <w:rFonts w:asciiTheme="majorBidi" w:hAnsiTheme="majorBidi" w:cstheme="majorBidi"/>
          <w:sz w:val="22"/>
          <w:szCs w:val="22"/>
          <w:shd w:val="clear" w:color="auto" w:fill="FFFFFF"/>
        </w:rPr>
        <w:t>(52), 231-252. [In Persian].</w:t>
      </w:r>
      <w:r w:rsidRPr="00C0132E">
        <w:rPr>
          <w:rFonts w:asciiTheme="majorBidi" w:eastAsia="Times New Roman" w:hAnsiTheme="majorBidi" w:cstheme="majorBidi"/>
          <w:color w:val="212121"/>
          <w:sz w:val="22"/>
          <w:szCs w:val="22"/>
        </w:rPr>
        <w:t xml:space="preserve"> </w:t>
      </w:r>
      <w:hyperlink r:id="rId37" w:history="1">
        <w:r w:rsidRPr="00C0132E">
          <w:rPr>
            <w:rStyle w:val="Hyperlink"/>
            <w:rFonts w:asciiTheme="majorBidi" w:eastAsia="Times New Roman" w:hAnsiTheme="majorBidi" w:cstheme="majorBidi"/>
            <w:sz w:val="22"/>
            <w:szCs w:val="22"/>
          </w:rPr>
          <w:t>http://ensani.ir/file/download/article/1567936387-9557-52-11.pdf</w:t>
        </w:r>
      </w:hyperlink>
    </w:p>
    <w:p w:rsidR="009E1A95" w:rsidRPr="00C0132E" w:rsidRDefault="009E1A95" w:rsidP="009E1A95">
      <w:pPr>
        <w:pStyle w:val="a5"/>
        <w:rPr>
          <w:rFonts w:asciiTheme="majorBidi" w:eastAsia="Times New Roman" w:hAnsiTheme="majorBidi" w:cstheme="majorBidi"/>
          <w:color w:val="212121"/>
          <w:sz w:val="22"/>
          <w:szCs w:val="22"/>
        </w:rPr>
      </w:pPr>
      <w:r w:rsidRPr="00C0132E">
        <w:rPr>
          <w:rFonts w:asciiTheme="majorBidi" w:hAnsiTheme="majorBidi" w:cstheme="majorBidi"/>
          <w:sz w:val="22"/>
          <w:szCs w:val="22"/>
        </w:rPr>
        <w:t xml:space="preserve">Raby, K.L., </w:t>
      </w:r>
      <w:proofErr w:type="spellStart"/>
      <w:r w:rsidRPr="00C0132E">
        <w:rPr>
          <w:rFonts w:asciiTheme="majorBidi" w:hAnsiTheme="majorBidi" w:cstheme="majorBidi"/>
          <w:sz w:val="22"/>
          <w:szCs w:val="22"/>
        </w:rPr>
        <w:t>Roisman</w:t>
      </w:r>
      <w:proofErr w:type="spellEnd"/>
      <w:r w:rsidRPr="00C0132E">
        <w:rPr>
          <w:rFonts w:asciiTheme="majorBidi" w:hAnsiTheme="majorBidi" w:cstheme="majorBidi"/>
          <w:sz w:val="22"/>
          <w:szCs w:val="22"/>
        </w:rPr>
        <w:t>, G.I., Labella, M.H., Martin, J.,</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Fraley, R.C., Simpson, J.A. (2019). The legacy</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of early abuse and neglect for social and academic</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 xml:space="preserve">competence from childhood to adulthood. </w:t>
      </w:r>
      <w:r w:rsidRPr="00C0132E">
        <w:rPr>
          <w:rFonts w:asciiTheme="majorBidi" w:hAnsiTheme="majorBidi" w:cstheme="majorBidi"/>
          <w:i/>
          <w:iCs/>
          <w:sz w:val="22"/>
          <w:szCs w:val="22"/>
        </w:rPr>
        <w:t>Child</w:t>
      </w:r>
      <w:r w:rsidRPr="00C0132E">
        <w:rPr>
          <w:rFonts w:asciiTheme="majorBidi" w:hAnsiTheme="majorBidi" w:cstheme="majorBidi"/>
          <w:sz w:val="22"/>
          <w:szCs w:val="22"/>
          <w:rtl/>
        </w:rPr>
        <w:t xml:space="preserve"> </w:t>
      </w:r>
      <w:r w:rsidRPr="00C0132E">
        <w:rPr>
          <w:rFonts w:asciiTheme="majorBidi" w:hAnsiTheme="majorBidi" w:cstheme="majorBidi"/>
          <w:i/>
          <w:iCs/>
          <w:sz w:val="22"/>
          <w:szCs w:val="22"/>
        </w:rPr>
        <w:t>development. 90</w:t>
      </w:r>
      <w:r w:rsidRPr="00C0132E">
        <w:rPr>
          <w:rFonts w:asciiTheme="majorBidi" w:hAnsiTheme="majorBidi" w:cstheme="majorBidi"/>
          <w:sz w:val="22"/>
          <w:szCs w:val="22"/>
        </w:rPr>
        <w:t>(5), 1684-1701.</w:t>
      </w:r>
      <w:r w:rsidRPr="00C0132E">
        <w:rPr>
          <w:rStyle w:val="id-label"/>
          <w:rFonts w:asciiTheme="majorBidi" w:hAnsiTheme="majorBidi" w:cstheme="majorBidi"/>
          <w:color w:val="212121"/>
          <w:sz w:val="22"/>
          <w:szCs w:val="22"/>
        </w:rPr>
        <w:t xml:space="preserve"> </w:t>
      </w:r>
      <w:r w:rsidRPr="00C0132E">
        <w:rPr>
          <w:rFonts w:asciiTheme="majorBidi" w:eastAsia="Times New Roman" w:hAnsiTheme="majorBidi" w:cstheme="majorBidi"/>
          <w:color w:val="212121"/>
          <w:sz w:val="22"/>
          <w:szCs w:val="22"/>
        </w:rPr>
        <w:t>DOI: </w:t>
      </w:r>
      <w:hyperlink r:id="rId38" w:tgtFrame="_blank" w:history="1">
        <w:r w:rsidRPr="00C0132E">
          <w:rPr>
            <w:rFonts w:asciiTheme="majorBidi" w:eastAsia="Times New Roman" w:hAnsiTheme="majorBidi" w:cstheme="majorBidi"/>
            <w:color w:val="0071BC"/>
            <w:sz w:val="22"/>
            <w:szCs w:val="22"/>
            <w:u w:val="single"/>
          </w:rPr>
          <w:t>10.1111/cdev.13033</w:t>
        </w:r>
      </w:hyperlink>
    </w:p>
    <w:p w:rsidR="009E1A95" w:rsidRPr="00C0132E" w:rsidRDefault="009E1A95" w:rsidP="009E1A95">
      <w:pPr>
        <w:pStyle w:val="a5"/>
        <w:rPr>
          <w:rFonts w:asciiTheme="majorBidi" w:hAnsiTheme="majorBidi" w:cstheme="majorBidi"/>
          <w:sz w:val="22"/>
          <w:szCs w:val="22"/>
          <w:shd w:val="clear" w:color="auto" w:fill="FFFFFF"/>
        </w:rPr>
      </w:pPr>
      <w:proofErr w:type="spellStart"/>
      <w:r w:rsidRPr="00C0132E">
        <w:rPr>
          <w:rFonts w:asciiTheme="majorBidi" w:hAnsiTheme="majorBidi" w:cstheme="majorBidi"/>
          <w:color w:val="000000"/>
          <w:sz w:val="22"/>
          <w:szCs w:val="22"/>
          <w:shd w:val="clear" w:color="auto" w:fill="FFFFFF"/>
        </w:rPr>
        <w:t>Ravan</w:t>
      </w:r>
      <w:proofErr w:type="spellEnd"/>
      <w:r w:rsidRPr="00C0132E">
        <w:rPr>
          <w:rFonts w:asciiTheme="majorBidi" w:hAnsiTheme="majorBidi" w:cstheme="majorBidi"/>
          <w:color w:val="000000"/>
          <w:sz w:val="22"/>
          <w:szCs w:val="22"/>
          <w:shd w:val="clear" w:color="auto" w:fill="FFFFFF"/>
        </w:rPr>
        <w:t xml:space="preserve"> A, </w:t>
      </w:r>
      <w:proofErr w:type="spellStart"/>
      <w:r w:rsidRPr="00C0132E">
        <w:rPr>
          <w:rFonts w:asciiTheme="majorBidi" w:hAnsiTheme="majorBidi" w:cstheme="majorBidi"/>
          <w:color w:val="000000"/>
          <w:sz w:val="22"/>
          <w:szCs w:val="22"/>
          <w:shd w:val="clear" w:color="auto" w:fill="FFFFFF"/>
        </w:rPr>
        <w:t>Samavi</w:t>
      </w:r>
      <w:proofErr w:type="spellEnd"/>
      <w:r w:rsidRPr="00C0132E">
        <w:rPr>
          <w:rFonts w:asciiTheme="majorBidi" w:hAnsiTheme="majorBidi" w:cstheme="majorBidi"/>
          <w:color w:val="000000"/>
          <w:sz w:val="22"/>
          <w:szCs w:val="22"/>
          <w:shd w:val="clear" w:color="auto" w:fill="FFFFFF"/>
        </w:rPr>
        <w:t xml:space="preserve"> A, </w:t>
      </w:r>
      <w:proofErr w:type="spellStart"/>
      <w:r w:rsidRPr="00C0132E">
        <w:rPr>
          <w:rFonts w:asciiTheme="majorBidi" w:hAnsiTheme="majorBidi" w:cstheme="majorBidi"/>
          <w:color w:val="000000"/>
          <w:sz w:val="22"/>
          <w:szCs w:val="22"/>
          <w:shd w:val="clear" w:color="auto" w:fill="FFFFFF"/>
        </w:rPr>
        <w:t>Javdan</w:t>
      </w:r>
      <w:proofErr w:type="spellEnd"/>
      <w:r w:rsidRPr="00C0132E">
        <w:rPr>
          <w:rFonts w:asciiTheme="majorBidi" w:hAnsiTheme="majorBidi" w:cstheme="majorBidi"/>
          <w:color w:val="000000"/>
          <w:sz w:val="22"/>
          <w:szCs w:val="22"/>
          <w:shd w:val="clear" w:color="auto" w:fill="FFFFFF"/>
        </w:rPr>
        <w:t xml:space="preserve"> M, Haji Alizadeh K. (2021) Prediction of academic performance due to dimensions of academic identity, teacher support, academic adaptation, and psychological membership in school in students. Advances in Cognitive Sciences; 23 (3) :79-91</w:t>
      </w:r>
      <w:r w:rsidRPr="00C0132E">
        <w:rPr>
          <w:rFonts w:asciiTheme="majorBidi" w:hAnsiTheme="majorBidi" w:cstheme="majorBidi"/>
          <w:sz w:val="22"/>
          <w:szCs w:val="22"/>
          <w:shd w:val="clear" w:color="auto" w:fill="FFFFFF"/>
        </w:rPr>
        <w:t>.</w:t>
      </w:r>
      <w:r w:rsidRPr="00C0132E">
        <w:rPr>
          <w:rFonts w:asciiTheme="majorBidi" w:hAnsiTheme="majorBidi" w:cstheme="majorBidi"/>
          <w:sz w:val="22"/>
          <w:szCs w:val="22"/>
        </w:rPr>
        <w:t xml:space="preserve"> </w:t>
      </w:r>
      <w:r w:rsidRPr="00C0132E">
        <w:rPr>
          <w:rFonts w:asciiTheme="majorBidi" w:hAnsiTheme="majorBidi" w:cstheme="majorBidi"/>
          <w:sz w:val="22"/>
          <w:szCs w:val="22"/>
          <w:shd w:val="clear" w:color="auto" w:fill="FFFFFF"/>
        </w:rPr>
        <w:t xml:space="preserve">[In Persian]. </w:t>
      </w:r>
      <w:r w:rsidRPr="00C0132E">
        <w:rPr>
          <w:rFonts w:asciiTheme="majorBidi" w:eastAsia="Times New Roman" w:hAnsiTheme="majorBidi" w:cstheme="majorBidi"/>
          <w:color w:val="212121"/>
          <w:sz w:val="22"/>
          <w:szCs w:val="22"/>
        </w:rPr>
        <w:t>DOI</w:t>
      </w:r>
      <w:r w:rsidRPr="00C0132E">
        <w:rPr>
          <w:rFonts w:asciiTheme="majorBidi" w:hAnsiTheme="majorBidi" w:cstheme="majorBidi"/>
          <w:sz w:val="22"/>
          <w:szCs w:val="22"/>
        </w:rPr>
        <w:t xml:space="preserve">: </w:t>
      </w:r>
      <w:hyperlink r:id="rId39" w:history="1">
        <w:r w:rsidRPr="00C0132E">
          <w:rPr>
            <w:rStyle w:val="Hyperlink"/>
            <w:rFonts w:asciiTheme="majorBidi" w:hAnsiTheme="majorBidi" w:cstheme="majorBidi"/>
            <w:color w:val="08366C"/>
            <w:sz w:val="22"/>
            <w:szCs w:val="22"/>
            <w:bdr w:val="none" w:sz="0" w:space="0" w:color="auto" w:frame="1"/>
            <w:shd w:val="clear" w:color="auto" w:fill="FFFFFF"/>
          </w:rPr>
          <w:t>10.30514/icss.23.3.79</w:t>
        </w:r>
      </w:hyperlink>
    </w:p>
    <w:p w:rsidR="009E1A95" w:rsidRPr="00C0132E" w:rsidRDefault="009E1A95" w:rsidP="009E1A95">
      <w:pPr>
        <w:pStyle w:val="a5"/>
        <w:rPr>
          <w:rFonts w:asciiTheme="majorBidi" w:hAnsiTheme="majorBidi" w:cstheme="majorBidi"/>
          <w:sz w:val="22"/>
          <w:szCs w:val="22"/>
        </w:rPr>
      </w:pPr>
      <w:bookmarkStart w:id="9" w:name="_Hlk173430297"/>
      <w:proofErr w:type="spellStart"/>
      <w:r w:rsidRPr="00C0132E">
        <w:rPr>
          <w:rFonts w:asciiTheme="majorBidi" w:hAnsiTheme="majorBidi" w:cstheme="majorBidi"/>
          <w:sz w:val="22"/>
          <w:szCs w:val="22"/>
        </w:rPr>
        <w:t>Schlusche</w:t>
      </w:r>
      <w:proofErr w:type="spellEnd"/>
      <w:r w:rsidRPr="00C0132E">
        <w:rPr>
          <w:rFonts w:asciiTheme="majorBidi" w:hAnsiTheme="majorBidi" w:cstheme="majorBidi"/>
          <w:sz w:val="22"/>
          <w:szCs w:val="22"/>
        </w:rPr>
        <w:t xml:space="preserve">, </w:t>
      </w:r>
      <w:bookmarkEnd w:id="9"/>
      <w:r w:rsidRPr="00C0132E">
        <w:rPr>
          <w:rFonts w:asciiTheme="majorBidi" w:hAnsiTheme="majorBidi" w:cstheme="majorBidi"/>
          <w:sz w:val="22"/>
          <w:szCs w:val="22"/>
        </w:rPr>
        <w:t xml:space="preserve">C., </w:t>
      </w:r>
      <w:proofErr w:type="spellStart"/>
      <w:r w:rsidRPr="00C0132E">
        <w:rPr>
          <w:rFonts w:asciiTheme="majorBidi" w:hAnsiTheme="majorBidi" w:cstheme="majorBidi"/>
          <w:sz w:val="22"/>
          <w:szCs w:val="22"/>
        </w:rPr>
        <w:t>Schnaubert</w:t>
      </w:r>
      <w:proofErr w:type="spellEnd"/>
      <w:r w:rsidRPr="00C0132E">
        <w:rPr>
          <w:rFonts w:asciiTheme="majorBidi" w:hAnsiTheme="majorBidi" w:cstheme="majorBidi"/>
          <w:sz w:val="22"/>
          <w:szCs w:val="22"/>
        </w:rPr>
        <w:t xml:space="preserve">, L., </w:t>
      </w:r>
      <w:proofErr w:type="spellStart"/>
      <w:r w:rsidRPr="00C0132E">
        <w:rPr>
          <w:rFonts w:asciiTheme="majorBidi" w:hAnsiTheme="majorBidi" w:cstheme="majorBidi"/>
          <w:sz w:val="22"/>
          <w:szCs w:val="22"/>
        </w:rPr>
        <w:t>Bodemer</w:t>
      </w:r>
      <w:proofErr w:type="spellEnd"/>
      <w:r w:rsidRPr="00C0132E">
        <w:rPr>
          <w:rFonts w:asciiTheme="majorBidi" w:hAnsiTheme="majorBidi" w:cstheme="majorBidi"/>
          <w:sz w:val="22"/>
          <w:szCs w:val="22"/>
        </w:rPr>
        <w:t>,</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D. (2023). Understanding students’ academic help-seeking on digital devices–a qualitative</w:t>
      </w:r>
      <w:r w:rsidRPr="00C0132E">
        <w:rPr>
          <w:rFonts w:asciiTheme="majorBidi" w:hAnsiTheme="majorBidi" w:cstheme="majorBidi"/>
          <w:sz w:val="22"/>
          <w:szCs w:val="22"/>
          <w:rtl/>
        </w:rPr>
        <w:t xml:space="preserve"> </w:t>
      </w:r>
      <w:r w:rsidRPr="00C0132E">
        <w:rPr>
          <w:rFonts w:asciiTheme="majorBidi" w:hAnsiTheme="majorBidi" w:cstheme="majorBidi"/>
          <w:sz w:val="22"/>
          <w:szCs w:val="22"/>
        </w:rPr>
        <w:t xml:space="preserve">analysis. </w:t>
      </w:r>
      <w:r w:rsidRPr="00C0132E">
        <w:rPr>
          <w:rFonts w:asciiTheme="majorBidi" w:hAnsiTheme="majorBidi" w:cstheme="majorBidi"/>
          <w:i/>
          <w:iCs/>
          <w:sz w:val="22"/>
          <w:szCs w:val="22"/>
        </w:rPr>
        <w:t>Research and Practice in Technology</w:t>
      </w:r>
      <w:r w:rsidRPr="00C0132E">
        <w:rPr>
          <w:rFonts w:asciiTheme="majorBidi" w:hAnsiTheme="majorBidi" w:cstheme="majorBidi"/>
          <w:i/>
          <w:iCs/>
          <w:sz w:val="22"/>
          <w:szCs w:val="22"/>
          <w:rtl/>
        </w:rPr>
        <w:t xml:space="preserve"> </w:t>
      </w:r>
      <w:r w:rsidRPr="00C0132E">
        <w:rPr>
          <w:rFonts w:asciiTheme="majorBidi" w:hAnsiTheme="majorBidi" w:cstheme="majorBidi"/>
          <w:i/>
          <w:iCs/>
          <w:sz w:val="22"/>
          <w:szCs w:val="22"/>
        </w:rPr>
        <w:t>Enhanced Learning.</w:t>
      </w:r>
      <w:r w:rsidRPr="00C0132E">
        <w:rPr>
          <w:rFonts w:asciiTheme="majorBidi" w:hAnsiTheme="majorBidi" w:cstheme="majorBidi"/>
          <w:sz w:val="22"/>
          <w:szCs w:val="22"/>
        </w:rPr>
        <w:t xml:space="preserve"> 18. </w:t>
      </w:r>
      <w:hyperlink r:id="rId40" w:history="1">
        <w:r w:rsidRPr="00C0132E">
          <w:rPr>
            <w:rStyle w:val="Hyperlink"/>
            <w:rFonts w:asciiTheme="majorBidi" w:hAnsiTheme="majorBidi" w:cstheme="majorBidi"/>
            <w:color w:val="0070C0"/>
            <w:sz w:val="22"/>
            <w:szCs w:val="22"/>
          </w:rPr>
          <w:t>https://doi.org/10.58459/rptel.2023.18017</w:t>
        </w:r>
      </w:hyperlink>
    </w:p>
    <w:p w:rsidR="009E1A95" w:rsidRPr="00C0132E" w:rsidRDefault="009E1A95" w:rsidP="009E1A95">
      <w:pPr>
        <w:pStyle w:val="a5"/>
        <w:rPr>
          <w:rFonts w:asciiTheme="majorBidi" w:hAnsiTheme="majorBidi" w:cstheme="majorBidi"/>
          <w:sz w:val="22"/>
          <w:szCs w:val="22"/>
          <w:rtl/>
        </w:rPr>
      </w:pPr>
      <w:r w:rsidRPr="00C0132E">
        <w:rPr>
          <w:rFonts w:asciiTheme="majorBidi" w:hAnsiTheme="majorBidi" w:cstheme="majorBidi"/>
          <w:sz w:val="22"/>
          <w:szCs w:val="22"/>
        </w:rPr>
        <w:t xml:space="preserve">Tran, A., Burns, A., </w:t>
      </w:r>
      <w:proofErr w:type="spellStart"/>
      <w:r w:rsidRPr="00C0132E">
        <w:rPr>
          <w:rFonts w:asciiTheme="majorBidi" w:hAnsiTheme="majorBidi" w:cstheme="majorBidi"/>
          <w:sz w:val="22"/>
          <w:szCs w:val="22"/>
        </w:rPr>
        <w:t>Ollerhead</w:t>
      </w:r>
      <w:proofErr w:type="spellEnd"/>
      <w:r w:rsidRPr="00C0132E">
        <w:rPr>
          <w:rFonts w:asciiTheme="majorBidi" w:hAnsiTheme="majorBidi" w:cstheme="majorBidi"/>
          <w:sz w:val="22"/>
          <w:szCs w:val="22"/>
        </w:rPr>
        <w:t xml:space="preserve">, S. (2017). ELT lecturers’ experiences of a new research policy: Exploring emotion and academic identity. </w:t>
      </w:r>
      <w:r w:rsidRPr="00C0132E">
        <w:rPr>
          <w:rFonts w:asciiTheme="majorBidi" w:hAnsiTheme="majorBidi" w:cstheme="majorBidi"/>
          <w:i/>
          <w:iCs/>
          <w:sz w:val="22"/>
          <w:szCs w:val="22"/>
        </w:rPr>
        <w:t>System</w:t>
      </w:r>
      <w:r w:rsidRPr="00C0132E">
        <w:rPr>
          <w:rFonts w:asciiTheme="majorBidi" w:hAnsiTheme="majorBidi" w:cstheme="majorBidi"/>
          <w:sz w:val="22"/>
          <w:szCs w:val="22"/>
        </w:rPr>
        <w:t xml:space="preserve">. 67, 65-76. </w:t>
      </w:r>
      <w:hyperlink r:id="rId41" w:tgtFrame="_blank" w:tooltip="Persistent link using digital object identifier" w:history="1">
        <w:r w:rsidRPr="00C0132E">
          <w:rPr>
            <w:rStyle w:val="anchor-text"/>
            <w:rFonts w:asciiTheme="majorBidi" w:hAnsiTheme="majorBidi" w:cstheme="majorBidi"/>
            <w:color w:val="0070C0"/>
            <w:sz w:val="22"/>
            <w:szCs w:val="22"/>
          </w:rPr>
          <w:t>https://doi.org/10.1016/j.system.2017.04.014</w:t>
        </w:r>
      </w:hyperlink>
    </w:p>
    <w:p w:rsidR="009E1A95" w:rsidRPr="00C0132E" w:rsidRDefault="009E1A95" w:rsidP="009E1A95">
      <w:pPr>
        <w:pStyle w:val="a5"/>
        <w:rPr>
          <w:rFonts w:asciiTheme="majorBidi" w:hAnsiTheme="majorBidi" w:cstheme="majorBidi"/>
          <w:color w:val="0070C0"/>
          <w:sz w:val="22"/>
          <w:szCs w:val="22"/>
        </w:rPr>
      </w:pPr>
      <w:r w:rsidRPr="00C0132E">
        <w:rPr>
          <w:rFonts w:asciiTheme="majorBidi" w:hAnsiTheme="majorBidi" w:cstheme="majorBidi"/>
          <w:sz w:val="22"/>
          <w:szCs w:val="22"/>
          <w:shd w:val="clear" w:color="auto" w:fill="FFFFFF"/>
        </w:rPr>
        <w:t>Was CA, Isaacson RM. The development of a measure of academic identity status. Journal of Research in Education. 2008; 18(3): 94-105.</w:t>
      </w:r>
      <w:r w:rsidRPr="00C0132E">
        <w:rPr>
          <w:rFonts w:asciiTheme="majorBidi" w:hAnsiTheme="majorBidi" w:cstheme="majorBidi"/>
          <w:color w:val="555555"/>
          <w:sz w:val="22"/>
          <w:szCs w:val="22"/>
          <w:shd w:val="clear" w:color="auto" w:fill="FFFFFF"/>
        </w:rPr>
        <w:t xml:space="preserve"> </w:t>
      </w:r>
      <w:r w:rsidRPr="00C0132E">
        <w:rPr>
          <w:rFonts w:asciiTheme="majorBidi" w:hAnsiTheme="majorBidi" w:cstheme="majorBidi"/>
          <w:color w:val="0070C0"/>
          <w:sz w:val="22"/>
          <w:szCs w:val="22"/>
          <w:shd w:val="clear" w:color="auto" w:fill="FFFFFF"/>
        </w:rPr>
        <w:t>DOI:</w:t>
      </w:r>
      <w:hyperlink r:id="rId42" w:tgtFrame="_blank" w:history="1">
        <w:r w:rsidRPr="00C0132E">
          <w:rPr>
            <w:rStyle w:val="Hyperlink"/>
            <w:rFonts w:asciiTheme="majorBidi" w:hAnsiTheme="majorBidi" w:cstheme="majorBidi"/>
            <w:color w:val="0070C0"/>
            <w:sz w:val="22"/>
            <w:szCs w:val="22"/>
            <w:bdr w:val="none" w:sz="0" w:space="0" w:color="auto" w:frame="1"/>
            <w:shd w:val="clear" w:color="auto" w:fill="FFFFFF"/>
          </w:rPr>
          <w:t>10.4172/2469-9837.1000150</w:t>
        </w:r>
      </w:hyperlink>
    </w:p>
    <w:p w:rsidR="009E1A95" w:rsidRPr="00C0132E" w:rsidRDefault="009E1A95" w:rsidP="009E1A95">
      <w:pPr>
        <w:pStyle w:val="a5"/>
        <w:rPr>
          <w:rFonts w:asciiTheme="majorBidi" w:hAnsiTheme="majorBidi" w:cstheme="majorBidi"/>
          <w:sz w:val="22"/>
          <w:szCs w:val="22"/>
        </w:rPr>
      </w:pPr>
      <w:bookmarkStart w:id="10" w:name="_Hlk173750148"/>
      <w:r w:rsidRPr="00C0132E">
        <w:rPr>
          <w:rFonts w:asciiTheme="majorBidi" w:hAnsiTheme="majorBidi" w:cstheme="majorBidi"/>
          <w:sz w:val="22"/>
          <w:szCs w:val="22"/>
        </w:rPr>
        <w:t>Williams, J.M.G., Kabat-Zinn</w:t>
      </w:r>
      <w:bookmarkEnd w:id="10"/>
      <w:r w:rsidRPr="00C0132E">
        <w:rPr>
          <w:rFonts w:asciiTheme="majorBidi" w:hAnsiTheme="majorBidi" w:cstheme="majorBidi"/>
          <w:sz w:val="22"/>
          <w:szCs w:val="22"/>
        </w:rPr>
        <w:t>, J. (2013). Mindfulness: Diverse perspectives on its meaning. </w:t>
      </w:r>
      <w:r w:rsidRPr="00C0132E">
        <w:rPr>
          <w:rFonts w:asciiTheme="majorBidi" w:hAnsiTheme="majorBidi" w:cstheme="majorBidi"/>
          <w:i/>
          <w:iCs/>
          <w:sz w:val="22"/>
          <w:szCs w:val="22"/>
        </w:rPr>
        <w:t>Origins and applications. Abingdon: Routledge</w:t>
      </w:r>
      <w:r w:rsidRPr="00C0132E">
        <w:rPr>
          <w:rFonts w:asciiTheme="majorBidi" w:hAnsiTheme="majorBidi" w:cstheme="majorBidi"/>
          <w:sz w:val="22"/>
          <w:szCs w:val="22"/>
        </w:rPr>
        <w:t xml:space="preserve">. </w:t>
      </w:r>
      <w:hyperlink r:id="rId43" w:history="1">
        <w:r w:rsidRPr="00C0132E">
          <w:rPr>
            <w:rStyle w:val="Hyperlink"/>
            <w:rFonts w:asciiTheme="majorBidi" w:hAnsiTheme="majorBidi" w:cstheme="majorBidi"/>
            <w:sz w:val="22"/>
            <w:szCs w:val="22"/>
          </w:rPr>
          <w:t>https://api.taylorfrancis.com/content/books/mono/download?identifierName=doi&amp;identifierValue=10.4324/9781315874586&amp;type=googlepdf</w:t>
        </w:r>
      </w:hyperlink>
    </w:p>
    <w:p w:rsidR="009E1A95" w:rsidRPr="00C0132E" w:rsidRDefault="009E1A95" w:rsidP="009E1A95">
      <w:pPr>
        <w:pStyle w:val="a5"/>
        <w:rPr>
          <w:rFonts w:asciiTheme="majorBidi" w:hAnsiTheme="majorBidi" w:cstheme="majorBidi"/>
          <w:sz w:val="22"/>
          <w:szCs w:val="22"/>
          <w:shd w:val="clear" w:color="auto" w:fill="FFFFFF"/>
        </w:rPr>
      </w:pPr>
      <w:proofErr w:type="spellStart"/>
      <w:r w:rsidRPr="00C0132E">
        <w:rPr>
          <w:rFonts w:asciiTheme="majorBidi" w:hAnsiTheme="majorBidi" w:cstheme="majorBidi"/>
          <w:color w:val="000000"/>
          <w:sz w:val="22"/>
          <w:szCs w:val="22"/>
          <w:shd w:val="clear" w:color="auto" w:fill="FAFAFA"/>
        </w:rPr>
        <w:t>Yousefi</w:t>
      </w:r>
      <w:proofErr w:type="spellEnd"/>
      <w:r w:rsidRPr="00C0132E">
        <w:rPr>
          <w:rFonts w:asciiTheme="majorBidi" w:hAnsiTheme="majorBidi" w:cstheme="majorBidi"/>
          <w:color w:val="000000"/>
          <w:sz w:val="22"/>
          <w:szCs w:val="22"/>
          <w:shd w:val="clear" w:color="auto" w:fill="FAFAFA"/>
        </w:rPr>
        <w:t xml:space="preserve"> F, </w:t>
      </w:r>
      <w:proofErr w:type="spellStart"/>
      <w:r w:rsidRPr="00C0132E">
        <w:rPr>
          <w:rFonts w:asciiTheme="majorBidi" w:hAnsiTheme="majorBidi" w:cstheme="majorBidi"/>
          <w:color w:val="000000"/>
          <w:sz w:val="22"/>
          <w:szCs w:val="22"/>
          <w:shd w:val="clear" w:color="auto" w:fill="FAFAFA"/>
        </w:rPr>
        <w:t>Zeinaddiny</w:t>
      </w:r>
      <w:proofErr w:type="spellEnd"/>
      <w:r w:rsidRPr="00C0132E">
        <w:rPr>
          <w:rFonts w:asciiTheme="majorBidi" w:hAnsiTheme="majorBidi" w:cstheme="majorBidi"/>
          <w:color w:val="000000"/>
          <w:sz w:val="22"/>
          <w:szCs w:val="22"/>
          <w:shd w:val="clear" w:color="auto" w:fill="FAFAFA"/>
        </w:rPr>
        <w:t xml:space="preserve"> </w:t>
      </w:r>
      <w:proofErr w:type="spellStart"/>
      <w:r w:rsidRPr="00C0132E">
        <w:rPr>
          <w:rFonts w:asciiTheme="majorBidi" w:hAnsiTheme="majorBidi" w:cstheme="majorBidi"/>
          <w:color w:val="000000"/>
          <w:sz w:val="22"/>
          <w:szCs w:val="22"/>
          <w:shd w:val="clear" w:color="auto" w:fill="FAFAFA"/>
        </w:rPr>
        <w:t>Meymand</w:t>
      </w:r>
      <w:proofErr w:type="spellEnd"/>
      <w:r w:rsidRPr="00C0132E">
        <w:rPr>
          <w:rFonts w:asciiTheme="majorBidi" w:hAnsiTheme="majorBidi" w:cstheme="majorBidi"/>
          <w:color w:val="000000"/>
          <w:sz w:val="22"/>
          <w:szCs w:val="22"/>
          <w:shd w:val="clear" w:color="auto" w:fill="FAFAFA"/>
        </w:rPr>
        <w:t xml:space="preserve"> Z, </w:t>
      </w:r>
      <w:proofErr w:type="spellStart"/>
      <w:r w:rsidRPr="00C0132E">
        <w:rPr>
          <w:rFonts w:asciiTheme="majorBidi" w:hAnsiTheme="majorBidi" w:cstheme="majorBidi"/>
          <w:color w:val="000000"/>
          <w:sz w:val="22"/>
          <w:szCs w:val="22"/>
          <w:shd w:val="clear" w:color="auto" w:fill="FAFAFA"/>
        </w:rPr>
        <w:t>Razavi</w:t>
      </w:r>
      <w:proofErr w:type="spellEnd"/>
      <w:r w:rsidRPr="00C0132E">
        <w:rPr>
          <w:rFonts w:asciiTheme="majorBidi" w:hAnsiTheme="majorBidi" w:cstheme="majorBidi"/>
          <w:color w:val="000000"/>
          <w:sz w:val="22"/>
          <w:szCs w:val="22"/>
          <w:shd w:val="clear" w:color="auto" w:fill="FAFAFA"/>
        </w:rPr>
        <w:t xml:space="preserve"> </w:t>
      </w:r>
      <w:proofErr w:type="spellStart"/>
      <w:r w:rsidRPr="00C0132E">
        <w:rPr>
          <w:rFonts w:asciiTheme="majorBidi" w:hAnsiTheme="majorBidi" w:cstheme="majorBidi"/>
          <w:color w:val="000000"/>
          <w:sz w:val="22"/>
          <w:szCs w:val="22"/>
          <w:shd w:val="clear" w:color="auto" w:fill="FAFAFA"/>
        </w:rPr>
        <w:t>Nematollahi</w:t>
      </w:r>
      <w:proofErr w:type="spellEnd"/>
      <w:r w:rsidRPr="00C0132E">
        <w:rPr>
          <w:rFonts w:asciiTheme="majorBidi" w:hAnsiTheme="majorBidi" w:cstheme="majorBidi"/>
          <w:color w:val="000000"/>
          <w:sz w:val="22"/>
          <w:szCs w:val="22"/>
          <w:shd w:val="clear" w:color="auto" w:fill="FAFAFA"/>
        </w:rPr>
        <w:t xml:space="preserve"> V, </w:t>
      </w:r>
      <w:proofErr w:type="spellStart"/>
      <w:r w:rsidRPr="00C0132E">
        <w:rPr>
          <w:rFonts w:asciiTheme="majorBidi" w:hAnsiTheme="majorBidi" w:cstheme="majorBidi"/>
          <w:color w:val="000000"/>
          <w:sz w:val="22"/>
          <w:szCs w:val="22"/>
          <w:shd w:val="clear" w:color="auto" w:fill="FAFAFA"/>
        </w:rPr>
        <w:t>Soltani</w:t>
      </w:r>
      <w:proofErr w:type="spellEnd"/>
      <w:r w:rsidRPr="00C0132E">
        <w:rPr>
          <w:rFonts w:asciiTheme="majorBidi" w:hAnsiTheme="majorBidi" w:cstheme="majorBidi"/>
          <w:color w:val="000000"/>
          <w:sz w:val="22"/>
          <w:szCs w:val="22"/>
          <w:shd w:val="clear" w:color="auto" w:fill="FAFAFA"/>
        </w:rPr>
        <w:t xml:space="preserve"> A. (2019). The Mediating Role of Mindfulness in the Relationship between Self-Regulated Learning and Goal Orientation with Academic Identity. </w:t>
      </w:r>
      <w:r w:rsidRPr="00C0132E">
        <w:rPr>
          <w:rFonts w:asciiTheme="majorBidi" w:hAnsiTheme="majorBidi" w:cstheme="majorBidi"/>
          <w:i/>
          <w:iCs/>
          <w:color w:val="000000"/>
          <w:sz w:val="22"/>
          <w:szCs w:val="22"/>
          <w:shd w:val="clear" w:color="auto" w:fill="FAFAFA"/>
        </w:rPr>
        <w:t xml:space="preserve">J Child </w:t>
      </w:r>
      <w:proofErr w:type="spellStart"/>
      <w:r w:rsidRPr="00C0132E">
        <w:rPr>
          <w:rFonts w:asciiTheme="majorBidi" w:hAnsiTheme="majorBidi" w:cstheme="majorBidi"/>
          <w:i/>
          <w:iCs/>
          <w:color w:val="000000"/>
          <w:sz w:val="22"/>
          <w:szCs w:val="22"/>
          <w:shd w:val="clear" w:color="auto" w:fill="FAFAFA"/>
        </w:rPr>
        <w:t>Ment</w:t>
      </w:r>
      <w:proofErr w:type="spellEnd"/>
      <w:r w:rsidRPr="00C0132E">
        <w:rPr>
          <w:rFonts w:asciiTheme="majorBidi" w:hAnsiTheme="majorBidi" w:cstheme="majorBidi"/>
          <w:i/>
          <w:iCs/>
          <w:color w:val="000000"/>
          <w:sz w:val="22"/>
          <w:szCs w:val="22"/>
          <w:shd w:val="clear" w:color="auto" w:fill="FAFAFA"/>
        </w:rPr>
        <w:t xml:space="preserve"> Health</w:t>
      </w:r>
      <w:r w:rsidRPr="00C0132E">
        <w:rPr>
          <w:rFonts w:asciiTheme="majorBidi" w:hAnsiTheme="majorBidi" w:cstheme="majorBidi"/>
          <w:color w:val="000000"/>
          <w:sz w:val="22"/>
          <w:szCs w:val="22"/>
          <w:shd w:val="clear" w:color="auto" w:fill="FAFAFA"/>
        </w:rPr>
        <w:t>; 6 (3) :228-241</w:t>
      </w:r>
      <w:r w:rsidRPr="00C0132E">
        <w:rPr>
          <w:rFonts w:asciiTheme="majorBidi" w:hAnsiTheme="majorBidi" w:cstheme="majorBidi"/>
          <w:sz w:val="22"/>
          <w:szCs w:val="22"/>
        </w:rPr>
        <w:t>.</w:t>
      </w:r>
      <w:r w:rsidRPr="00C0132E">
        <w:rPr>
          <w:rFonts w:asciiTheme="majorBidi" w:hAnsiTheme="majorBidi" w:cstheme="majorBidi"/>
          <w:sz w:val="22"/>
          <w:szCs w:val="22"/>
          <w:shd w:val="clear" w:color="auto" w:fill="FFFFFF"/>
        </w:rPr>
        <w:t xml:space="preserve"> [In Persian].</w:t>
      </w:r>
      <w:r w:rsidRPr="00C0132E">
        <w:rPr>
          <w:rFonts w:asciiTheme="majorBidi" w:hAnsiTheme="majorBidi" w:cstheme="majorBidi"/>
          <w:sz w:val="22"/>
          <w:szCs w:val="22"/>
        </w:rPr>
        <w:t xml:space="preserve"> </w:t>
      </w:r>
      <w:hyperlink r:id="rId44" w:history="1">
        <w:r w:rsidRPr="00C0132E">
          <w:rPr>
            <w:rStyle w:val="Hyperlink"/>
            <w:rFonts w:asciiTheme="majorBidi" w:hAnsiTheme="majorBidi" w:cstheme="majorBidi"/>
            <w:sz w:val="22"/>
            <w:szCs w:val="22"/>
            <w:shd w:val="clear" w:color="auto" w:fill="FFFFFF"/>
          </w:rPr>
          <w:t>http://dx.doi.org/10.29252/jcmh.6.3.20</w:t>
        </w:r>
      </w:hyperlink>
    </w:p>
    <w:p w:rsidR="009E1A95" w:rsidRPr="00C0132E" w:rsidRDefault="009E1A95" w:rsidP="009E1A95">
      <w:pPr>
        <w:pStyle w:val="a5"/>
        <w:rPr>
          <w:rFonts w:asciiTheme="majorBidi" w:hAnsiTheme="majorBidi" w:cstheme="majorBidi"/>
          <w:sz w:val="22"/>
          <w:szCs w:val="22"/>
        </w:rPr>
      </w:pPr>
      <w:r w:rsidRPr="00C0132E">
        <w:rPr>
          <w:rFonts w:asciiTheme="majorBidi" w:hAnsiTheme="majorBidi" w:cstheme="majorBidi"/>
          <w:sz w:val="22"/>
          <w:szCs w:val="22"/>
          <w:shd w:val="clear" w:color="auto" w:fill="FFFFFF"/>
        </w:rPr>
        <w:t xml:space="preserve">Zamani </w:t>
      </w:r>
      <w:proofErr w:type="spellStart"/>
      <w:r w:rsidRPr="00C0132E">
        <w:rPr>
          <w:rFonts w:asciiTheme="majorBidi" w:hAnsiTheme="majorBidi" w:cstheme="majorBidi"/>
          <w:sz w:val="22"/>
          <w:szCs w:val="22"/>
          <w:shd w:val="clear" w:color="auto" w:fill="FFFFFF"/>
        </w:rPr>
        <w:t>kokhaloo</w:t>
      </w:r>
      <w:proofErr w:type="spellEnd"/>
      <w:r w:rsidRPr="00C0132E">
        <w:rPr>
          <w:rFonts w:asciiTheme="majorBidi" w:hAnsiTheme="majorBidi" w:cstheme="majorBidi"/>
          <w:sz w:val="22"/>
          <w:szCs w:val="22"/>
          <w:shd w:val="clear" w:color="auto" w:fill="FFFFFF"/>
        </w:rPr>
        <w:t xml:space="preserve">, L., </w:t>
      </w:r>
      <w:proofErr w:type="spellStart"/>
      <w:r w:rsidRPr="00C0132E">
        <w:rPr>
          <w:rFonts w:asciiTheme="majorBidi" w:hAnsiTheme="majorBidi" w:cstheme="majorBidi"/>
          <w:sz w:val="22"/>
          <w:szCs w:val="22"/>
          <w:shd w:val="clear" w:color="auto" w:fill="FFFFFF"/>
        </w:rPr>
        <w:t>Sepah</w:t>
      </w:r>
      <w:proofErr w:type="spellEnd"/>
      <w:r w:rsidRPr="00C0132E">
        <w:rPr>
          <w:rFonts w:asciiTheme="majorBidi" w:hAnsiTheme="majorBidi" w:cstheme="majorBidi"/>
          <w:sz w:val="22"/>
          <w:szCs w:val="22"/>
          <w:shd w:val="clear" w:color="auto" w:fill="FFFFFF"/>
        </w:rPr>
        <w:t xml:space="preserve"> </w:t>
      </w:r>
      <w:proofErr w:type="spellStart"/>
      <w:r w:rsidRPr="00C0132E">
        <w:rPr>
          <w:rFonts w:asciiTheme="majorBidi" w:hAnsiTheme="majorBidi" w:cstheme="majorBidi"/>
          <w:sz w:val="22"/>
          <w:szCs w:val="22"/>
          <w:shd w:val="clear" w:color="auto" w:fill="FFFFFF"/>
        </w:rPr>
        <w:t>mansor</w:t>
      </w:r>
      <w:proofErr w:type="spellEnd"/>
      <w:r w:rsidRPr="00C0132E">
        <w:rPr>
          <w:rFonts w:asciiTheme="majorBidi" w:hAnsiTheme="majorBidi" w:cstheme="majorBidi"/>
          <w:sz w:val="22"/>
          <w:szCs w:val="22"/>
          <w:shd w:val="clear" w:color="auto" w:fill="FFFFFF"/>
        </w:rPr>
        <w:t xml:space="preserve">, M., &amp; </w:t>
      </w:r>
      <w:proofErr w:type="spellStart"/>
      <w:r w:rsidRPr="00C0132E">
        <w:rPr>
          <w:rFonts w:asciiTheme="majorBidi" w:hAnsiTheme="majorBidi" w:cstheme="majorBidi"/>
          <w:sz w:val="22"/>
          <w:szCs w:val="22"/>
          <w:shd w:val="clear" w:color="auto" w:fill="FFFFFF"/>
        </w:rPr>
        <w:t>Abolmaali</w:t>
      </w:r>
      <w:proofErr w:type="spellEnd"/>
      <w:r w:rsidRPr="00C0132E">
        <w:rPr>
          <w:rFonts w:asciiTheme="majorBidi" w:hAnsiTheme="majorBidi" w:cstheme="majorBidi"/>
          <w:sz w:val="22"/>
          <w:szCs w:val="22"/>
          <w:shd w:val="clear" w:color="auto" w:fill="FFFFFF"/>
        </w:rPr>
        <w:t xml:space="preserve"> </w:t>
      </w:r>
      <w:proofErr w:type="spellStart"/>
      <w:r w:rsidRPr="00C0132E">
        <w:rPr>
          <w:rFonts w:asciiTheme="majorBidi" w:hAnsiTheme="majorBidi" w:cstheme="majorBidi"/>
          <w:sz w:val="22"/>
          <w:szCs w:val="22"/>
          <w:shd w:val="clear" w:color="auto" w:fill="FFFFFF"/>
        </w:rPr>
        <w:t>Alhosseini</w:t>
      </w:r>
      <w:proofErr w:type="spellEnd"/>
      <w:r w:rsidRPr="00C0132E">
        <w:rPr>
          <w:rFonts w:asciiTheme="majorBidi" w:hAnsiTheme="majorBidi" w:cstheme="majorBidi"/>
          <w:sz w:val="22"/>
          <w:szCs w:val="22"/>
          <w:shd w:val="clear" w:color="auto" w:fill="FFFFFF"/>
        </w:rPr>
        <w:t>, K. (2021). The Effectiveness of Peace Education on Students' Academic Competence and Positive Orientation Towards School. </w:t>
      </w:r>
      <w:r w:rsidRPr="00C0132E">
        <w:rPr>
          <w:rStyle w:val="Emphasis"/>
          <w:rFonts w:asciiTheme="majorBidi" w:hAnsiTheme="majorBidi" w:cstheme="majorBidi"/>
          <w:b w:val="0"/>
          <w:color w:val="333333"/>
          <w:sz w:val="22"/>
          <w:szCs w:val="22"/>
          <w:shd w:val="clear" w:color="auto" w:fill="FFFFFF"/>
        </w:rPr>
        <w:t>Journal of Research in Educational Systems</w:t>
      </w:r>
      <w:r w:rsidRPr="00C0132E">
        <w:rPr>
          <w:rFonts w:asciiTheme="majorBidi" w:hAnsiTheme="majorBidi" w:cstheme="majorBidi"/>
          <w:sz w:val="22"/>
          <w:szCs w:val="22"/>
          <w:shd w:val="clear" w:color="auto" w:fill="FFFFFF"/>
        </w:rPr>
        <w:t>, </w:t>
      </w:r>
      <w:r w:rsidRPr="00C0132E">
        <w:rPr>
          <w:rStyle w:val="Emphasis"/>
          <w:rFonts w:asciiTheme="majorBidi" w:hAnsiTheme="majorBidi" w:cstheme="majorBidi"/>
          <w:b w:val="0"/>
          <w:color w:val="333333"/>
          <w:sz w:val="22"/>
          <w:szCs w:val="22"/>
          <w:shd w:val="clear" w:color="auto" w:fill="FFFFFF"/>
        </w:rPr>
        <w:t>15</w:t>
      </w:r>
      <w:r w:rsidRPr="00C0132E">
        <w:rPr>
          <w:rFonts w:asciiTheme="majorBidi" w:hAnsiTheme="majorBidi" w:cstheme="majorBidi"/>
          <w:sz w:val="22"/>
          <w:szCs w:val="22"/>
          <w:shd w:val="clear" w:color="auto" w:fill="FFFFFF"/>
        </w:rPr>
        <w:t>(53), 83-97. [In Persian].</w:t>
      </w:r>
      <w:r w:rsidRPr="00C0132E">
        <w:rPr>
          <w:rFonts w:asciiTheme="majorBidi" w:hAnsiTheme="majorBidi" w:cstheme="majorBidi"/>
          <w:sz w:val="22"/>
          <w:szCs w:val="22"/>
        </w:rPr>
        <w:t xml:space="preserve"> </w:t>
      </w:r>
      <w:hyperlink r:id="rId45" w:history="1">
        <w:r w:rsidRPr="00C0132E">
          <w:rPr>
            <w:rStyle w:val="Hyperlink"/>
            <w:rFonts w:asciiTheme="majorBidi" w:hAnsiTheme="majorBidi" w:cstheme="majorBidi"/>
            <w:sz w:val="22"/>
            <w:szCs w:val="22"/>
          </w:rPr>
          <w:t>https://www.jiera.ir/article_</w:t>
        </w:r>
        <w:r w:rsidRPr="00C0132E">
          <w:rPr>
            <w:rStyle w:val="Hyperlink"/>
            <w:rFonts w:asciiTheme="majorBidi" w:hAnsiTheme="majorBidi" w:cstheme="majorBidi"/>
            <w:sz w:val="22"/>
            <w:szCs w:val="22"/>
            <w:rtl/>
          </w:rPr>
          <w:t>137641</w:t>
        </w:r>
        <w:r w:rsidRPr="00C0132E">
          <w:rPr>
            <w:rStyle w:val="Hyperlink"/>
            <w:rFonts w:asciiTheme="majorBidi" w:hAnsiTheme="majorBidi" w:cstheme="majorBidi"/>
            <w:sz w:val="22"/>
            <w:szCs w:val="22"/>
          </w:rPr>
          <w:t>_</w:t>
        </w:r>
        <w:r w:rsidRPr="00C0132E">
          <w:rPr>
            <w:rStyle w:val="Hyperlink"/>
            <w:rFonts w:asciiTheme="majorBidi" w:hAnsiTheme="majorBidi" w:cstheme="majorBidi"/>
            <w:sz w:val="22"/>
            <w:szCs w:val="22"/>
            <w:rtl/>
          </w:rPr>
          <w:t>71</w:t>
        </w:r>
        <w:r w:rsidRPr="00C0132E">
          <w:rPr>
            <w:rStyle w:val="Hyperlink"/>
            <w:rFonts w:asciiTheme="majorBidi" w:hAnsiTheme="majorBidi" w:cstheme="majorBidi"/>
            <w:sz w:val="22"/>
            <w:szCs w:val="22"/>
          </w:rPr>
          <w:t>c</w:t>
        </w:r>
        <w:r w:rsidRPr="00C0132E">
          <w:rPr>
            <w:rStyle w:val="Hyperlink"/>
            <w:rFonts w:asciiTheme="majorBidi" w:hAnsiTheme="majorBidi" w:cstheme="majorBidi"/>
            <w:sz w:val="22"/>
            <w:szCs w:val="22"/>
            <w:rtl/>
          </w:rPr>
          <w:t>6</w:t>
        </w:r>
        <w:proofErr w:type="spellStart"/>
        <w:r w:rsidRPr="00C0132E">
          <w:rPr>
            <w:rStyle w:val="Hyperlink"/>
            <w:rFonts w:asciiTheme="majorBidi" w:hAnsiTheme="majorBidi" w:cstheme="majorBidi"/>
            <w:sz w:val="22"/>
            <w:szCs w:val="22"/>
          </w:rPr>
          <w:t>fce</w:t>
        </w:r>
        <w:proofErr w:type="spellEnd"/>
        <w:r w:rsidRPr="00C0132E">
          <w:rPr>
            <w:rStyle w:val="Hyperlink"/>
            <w:rFonts w:asciiTheme="majorBidi" w:hAnsiTheme="majorBidi" w:cstheme="majorBidi"/>
            <w:sz w:val="22"/>
            <w:szCs w:val="22"/>
            <w:rtl/>
          </w:rPr>
          <w:t>7</w:t>
        </w:r>
        <w:r w:rsidRPr="00C0132E">
          <w:rPr>
            <w:rStyle w:val="Hyperlink"/>
            <w:rFonts w:asciiTheme="majorBidi" w:hAnsiTheme="majorBidi" w:cstheme="majorBidi"/>
            <w:sz w:val="22"/>
            <w:szCs w:val="22"/>
          </w:rPr>
          <w:t>e</w:t>
        </w:r>
        <w:r w:rsidRPr="00C0132E">
          <w:rPr>
            <w:rStyle w:val="Hyperlink"/>
            <w:rFonts w:asciiTheme="majorBidi" w:hAnsiTheme="majorBidi" w:cstheme="majorBidi"/>
            <w:sz w:val="22"/>
            <w:szCs w:val="22"/>
            <w:rtl/>
          </w:rPr>
          <w:t>5756</w:t>
        </w:r>
        <w:r w:rsidRPr="00C0132E">
          <w:rPr>
            <w:rStyle w:val="Hyperlink"/>
            <w:rFonts w:asciiTheme="majorBidi" w:hAnsiTheme="majorBidi" w:cstheme="majorBidi"/>
            <w:sz w:val="22"/>
            <w:szCs w:val="22"/>
          </w:rPr>
          <w:t>cc</w:t>
        </w:r>
        <w:r w:rsidRPr="00C0132E">
          <w:rPr>
            <w:rStyle w:val="Hyperlink"/>
            <w:rFonts w:asciiTheme="majorBidi" w:hAnsiTheme="majorBidi" w:cstheme="majorBidi"/>
            <w:sz w:val="22"/>
            <w:szCs w:val="22"/>
            <w:rtl/>
          </w:rPr>
          <w:t>4</w:t>
        </w:r>
        <w:r w:rsidRPr="00C0132E">
          <w:rPr>
            <w:rStyle w:val="Hyperlink"/>
            <w:rFonts w:asciiTheme="majorBidi" w:hAnsiTheme="majorBidi" w:cstheme="majorBidi"/>
            <w:sz w:val="22"/>
            <w:szCs w:val="22"/>
          </w:rPr>
          <w:t>c</w:t>
        </w:r>
        <w:r w:rsidRPr="00C0132E">
          <w:rPr>
            <w:rStyle w:val="Hyperlink"/>
            <w:rFonts w:asciiTheme="majorBidi" w:hAnsiTheme="majorBidi" w:cstheme="majorBidi"/>
            <w:sz w:val="22"/>
            <w:szCs w:val="22"/>
            <w:rtl/>
          </w:rPr>
          <w:t>3</w:t>
        </w:r>
        <w:r w:rsidRPr="00C0132E">
          <w:rPr>
            <w:rStyle w:val="Hyperlink"/>
            <w:rFonts w:asciiTheme="majorBidi" w:hAnsiTheme="majorBidi" w:cstheme="majorBidi"/>
            <w:sz w:val="22"/>
            <w:szCs w:val="22"/>
          </w:rPr>
          <w:t>dd</w:t>
        </w:r>
        <w:r w:rsidRPr="00C0132E">
          <w:rPr>
            <w:rStyle w:val="Hyperlink"/>
            <w:rFonts w:asciiTheme="majorBidi" w:hAnsiTheme="majorBidi" w:cstheme="majorBidi"/>
            <w:sz w:val="22"/>
            <w:szCs w:val="22"/>
            <w:rtl/>
          </w:rPr>
          <w:t>589</w:t>
        </w:r>
        <w:r w:rsidRPr="00C0132E">
          <w:rPr>
            <w:rStyle w:val="Hyperlink"/>
            <w:rFonts w:asciiTheme="majorBidi" w:hAnsiTheme="majorBidi" w:cstheme="majorBidi"/>
            <w:sz w:val="22"/>
            <w:szCs w:val="22"/>
          </w:rPr>
          <w:t>f</w:t>
        </w:r>
        <w:r w:rsidRPr="00C0132E">
          <w:rPr>
            <w:rStyle w:val="Hyperlink"/>
            <w:rFonts w:asciiTheme="majorBidi" w:hAnsiTheme="majorBidi" w:cstheme="majorBidi"/>
            <w:sz w:val="22"/>
            <w:szCs w:val="22"/>
            <w:rtl/>
          </w:rPr>
          <w:t>762</w:t>
        </w:r>
        <w:proofErr w:type="spellStart"/>
        <w:r w:rsidRPr="00C0132E">
          <w:rPr>
            <w:rStyle w:val="Hyperlink"/>
            <w:rFonts w:asciiTheme="majorBidi" w:hAnsiTheme="majorBidi" w:cstheme="majorBidi"/>
            <w:sz w:val="22"/>
            <w:szCs w:val="22"/>
          </w:rPr>
          <w:t>fe</w:t>
        </w:r>
        <w:proofErr w:type="spellEnd"/>
        <w:r w:rsidRPr="00C0132E">
          <w:rPr>
            <w:rStyle w:val="Hyperlink"/>
            <w:rFonts w:asciiTheme="majorBidi" w:hAnsiTheme="majorBidi" w:cstheme="majorBidi"/>
            <w:sz w:val="22"/>
            <w:szCs w:val="22"/>
            <w:rtl/>
          </w:rPr>
          <w:t>351</w:t>
        </w:r>
        <w:r w:rsidRPr="00C0132E">
          <w:rPr>
            <w:rStyle w:val="Hyperlink"/>
            <w:rFonts w:asciiTheme="majorBidi" w:hAnsiTheme="majorBidi" w:cstheme="majorBidi"/>
            <w:sz w:val="22"/>
            <w:szCs w:val="22"/>
          </w:rPr>
          <w:t>.pdf</w:t>
        </w:r>
      </w:hyperlink>
    </w:p>
    <w:p w:rsidR="00D225E3" w:rsidRPr="0081287C" w:rsidRDefault="00D225E3" w:rsidP="00D225E3">
      <w:pPr>
        <w:jc w:val="both"/>
        <w:rPr>
          <w:rFonts w:cs="B Mitra" w:hint="cs"/>
          <w:b/>
          <w:bCs/>
          <w:color w:val="538135" w:themeColor="accent6" w:themeShade="BF"/>
          <w:sz w:val="26"/>
          <w:szCs w:val="26"/>
          <w:rtl/>
        </w:rPr>
      </w:pPr>
    </w:p>
    <w:p w:rsidR="00452AC1" w:rsidRDefault="00452AC1" w:rsidP="00452AC1">
      <w:pPr>
        <w:pStyle w:val="reffrence"/>
        <w:spacing w:line="276" w:lineRule="auto"/>
        <w:jc w:val="both"/>
        <w:rPr>
          <w:rtl/>
          <w:lang w:bidi="ar-SA"/>
        </w:rPr>
      </w:pPr>
    </w:p>
    <w:p w:rsidR="00452AC1" w:rsidRDefault="00452AC1" w:rsidP="00452AC1">
      <w:pPr>
        <w:pStyle w:val="reffrence"/>
        <w:spacing w:line="276" w:lineRule="auto"/>
        <w:jc w:val="both"/>
        <w:rPr>
          <w:lang w:bidi="ar-SA"/>
        </w:rPr>
      </w:pPr>
    </w:p>
    <w:p w:rsidR="00511696" w:rsidRDefault="00511696" w:rsidP="00452AC1">
      <w:pPr>
        <w:pStyle w:val="reffrence"/>
        <w:spacing w:line="276" w:lineRule="auto"/>
        <w:jc w:val="both"/>
        <w:rPr>
          <w:lang w:bidi="ar-SA"/>
        </w:rPr>
      </w:pPr>
    </w:p>
    <w:p w:rsidR="00511696" w:rsidRDefault="00511696" w:rsidP="00452AC1">
      <w:pPr>
        <w:pStyle w:val="reffrence"/>
        <w:spacing w:line="276" w:lineRule="auto"/>
        <w:jc w:val="both"/>
        <w:rPr>
          <w:rtl/>
          <w:lang w:bidi="ar-SA"/>
        </w:rPr>
      </w:pPr>
    </w:p>
    <w:p w:rsidR="00BA3F7B" w:rsidRDefault="00BA3F7B" w:rsidP="00452AC1">
      <w:pPr>
        <w:pStyle w:val="reffrence"/>
        <w:spacing w:line="276" w:lineRule="auto"/>
        <w:jc w:val="both"/>
        <w:rPr>
          <w:rtl/>
          <w:lang w:bidi="ar-SA"/>
        </w:rPr>
      </w:pPr>
    </w:p>
    <w:p w:rsidR="00BA3F7B" w:rsidRDefault="00BA3F7B" w:rsidP="00452AC1">
      <w:pPr>
        <w:pStyle w:val="reffrence"/>
        <w:spacing w:line="276" w:lineRule="auto"/>
        <w:jc w:val="both"/>
        <w:rPr>
          <w:rtl/>
          <w:lang w:bidi="ar-SA"/>
        </w:rPr>
      </w:pPr>
    </w:p>
    <w:p w:rsidR="00BA3F7B" w:rsidRDefault="00BA3F7B" w:rsidP="00452AC1">
      <w:pPr>
        <w:pStyle w:val="reffrence"/>
        <w:spacing w:line="276" w:lineRule="auto"/>
        <w:jc w:val="both"/>
        <w:rPr>
          <w:lang w:bidi="ar-SA"/>
        </w:rPr>
      </w:pPr>
    </w:p>
    <w:p w:rsidR="00511696" w:rsidRDefault="00511696" w:rsidP="00452AC1">
      <w:pPr>
        <w:pStyle w:val="reffrence"/>
        <w:spacing w:line="276" w:lineRule="auto"/>
        <w:jc w:val="both"/>
        <w:rPr>
          <w:lang w:bidi="ar-SA"/>
        </w:rPr>
      </w:pPr>
    </w:p>
    <w:p w:rsidR="00511696" w:rsidRDefault="00511696" w:rsidP="00452AC1">
      <w:pPr>
        <w:pStyle w:val="reffrence"/>
        <w:spacing w:line="276" w:lineRule="auto"/>
        <w:jc w:val="both"/>
        <w:rPr>
          <w:lang w:bidi="ar-SA"/>
        </w:rPr>
      </w:pPr>
    </w:p>
    <w:p w:rsidR="003A4DD3" w:rsidRDefault="003A4DD3" w:rsidP="006E67D2">
      <w:pPr>
        <w:numPr>
          <w:ilvl w:val="1"/>
          <w:numId w:val="0"/>
        </w:numPr>
        <w:spacing w:before="120" w:after="120"/>
        <w:rPr>
          <w:rFonts w:ascii="Times New Roman" w:hAnsi="Times New Roman" w:cs="Times New Roman"/>
          <w:b/>
          <w:bCs/>
          <w:sz w:val="28"/>
          <w:szCs w:val="28"/>
          <w:rtl/>
        </w:rPr>
      </w:pPr>
    </w:p>
    <w:p w:rsidR="00D225E3" w:rsidRPr="00BD14AD" w:rsidRDefault="00D225E3" w:rsidP="006E67D2">
      <w:pPr>
        <w:spacing w:line="240" w:lineRule="auto"/>
        <w:contextualSpacing/>
        <w:jc w:val="center"/>
        <w:rPr>
          <w:rStyle w:val="hps"/>
          <w:rFonts w:asciiTheme="majorBidi" w:hAnsiTheme="majorBidi" w:cs="B Mitra"/>
          <w:b/>
          <w:bCs/>
          <w:color w:val="000000" w:themeColor="text1"/>
          <w:sz w:val="26"/>
          <w:szCs w:val="26"/>
          <w:rtl/>
        </w:rPr>
      </w:pPr>
      <w:r w:rsidRPr="00BD14AD">
        <w:rPr>
          <w:rStyle w:val="hps"/>
          <w:rFonts w:asciiTheme="majorBidi" w:hAnsiTheme="majorBidi" w:cs="B Mitra"/>
          <w:b/>
          <w:bCs/>
          <w:color w:val="000000" w:themeColor="text1"/>
          <w:sz w:val="28"/>
          <w:szCs w:val="28"/>
        </w:rPr>
        <w:lastRenderedPageBreak/>
        <w:t>Structural Relations of Academic Identities with Academic Competence: The Mediating Role of Mindfulness</w:t>
      </w:r>
    </w:p>
    <w:p w:rsidR="00230DB5" w:rsidRPr="00BD14AD" w:rsidRDefault="00230DB5" w:rsidP="006E67D2">
      <w:pPr>
        <w:spacing w:line="240" w:lineRule="auto"/>
        <w:contextualSpacing/>
        <w:jc w:val="center"/>
        <w:rPr>
          <w:rFonts w:ascii="Times New Roman" w:hAnsi="Times New Roman" w:cs="Times New Roman"/>
          <w:b/>
          <w:bCs/>
          <w:sz w:val="26"/>
          <w:szCs w:val="26"/>
          <w:rtl/>
        </w:rPr>
      </w:pPr>
    </w:p>
    <w:p w:rsidR="000C6FF0" w:rsidRPr="00BD14AD" w:rsidRDefault="000C6FF0" w:rsidP="000C6FF0">
      <w:pPr>
        <w:spacing w:line="360" w:lineRule="auto"/>
        <w:jc w:val="right"/>
        <w:rPr>
          <w:rFonts w:ascii="Times New Roman" w:hAnsi="Times New Roman" w:cs="Times New Roman"/>
          <w:b/>
          <w:bCs/>
          <w:color w:val="000000" w:themeColor="text1"/>
          <w:sz w:val="26"/>
          <w:szCs w:val="26"/>
        </w:rPr>
      </w:pPr>
      <w:r w:rsidRPr="00BD14AD">
        <w:rPr>
          <w:rFonts w:ascii="Times New Roman" w:hAnsi="Times New Roman" w:cs="Times New Roman"/>
          <w:b/>
          <w:bCs/>
          <w:color w:val="000000" w:themeColor="text1"/>
          <w:sz w:val="26"/>
          <w:szCs w:val="26"/>
        </w:rPr>
        <w:t>Abstract</w:t>
      </w:r>
    </w:p>
    <w:p w:rsidR="00D225E3" w:rsidRPr="00BD14AD" w:rsidRDefault="00BD14AD" w:rsidP="00D225E3">
      <w:pPr>
        <w:bidi w:val="0"/>
        <w:spacing w:before="100" w:beforeAutospacing="1" w:after="100" w:afterAutospacing="1" w:line="360" w:lineRule="auto"/>
        <w:jc w:val="both"/>
        <w:rPr>
          <w:rStyle w:val="hps"/>
          <w:rFonts w:asciiTheme="majorBidi" w:hAnsiTheme="majorBidi" w:cstheme="majorBidi"/>
          <w:color w:val="000000" w:themeColor="text1"/>
          <w:sz w:val="26"/>
          <w:szCs w:val="26"/>
        </w:rPr>
      </w:pPr>
      <w:r w:rsidRPr="00BD14AD">
        <w:rPr>
          <w:rFonts w:asciiTheme="majorBidi" w:hAnsiTheme="majorBidi" w:cstheme="majorBidi"/>
          <w:sz w:val="26"/>
          <w:szCs w:val="26"/>
        </w:rPr>
        <w:t xml:space="preserve">The present study aimed to examine the role of academic identity in predicting academic competence among female high school students in </w:t>
      </w:r>
      <w:proofErr w:type="spellStart"/>
      <w:r w:rsidRPr="00BD14AD">
        <w:rPr>
          <w:rFonts w:asciiTheme="majorBidi" w:hAnsiTheme="majorBidi" w:cstheme="majorBidi"/>
          <w:sz w:val="26"/>
          <w:szCs w:val="26"/>
        </w:rPr>
        <w:t>Sabzevar</w:t>
      </w:r>
      <w:proofErr w:type="spellEnd"/>
      <w:r w:rsidRPr="00BD14AD">
        <w:rPr>
          <w:rFonts w:asciiTheme="majorBidi" w:hAnsiTheme="majorBidi" w:cstheme="majorBidi"/>
          <w:sz w:val="26"/>
          <w:szCs w:val="26"/>
        </w:rPr>
        <w:t xml:space="preserve">, with the mediating role of mindfulness. The research employed a descriptive–correlational design based on structural equation modeling. The statistical population consisted of all female students in the second cycle of high school in </w:t>
      </w:r>
      <w:proofErr w:type="spellStart"/>
      <w:r w:rsidRPr="00BD14AD">
        <w:rPr>
          <w:rFonts w:asciiTheme="majorBidi" w:hAnsiTheme="majorBidi" w:cstheme="majorBidi"/>
          <w:sz w:val="26"/>
          <w:szCs w:val="26"/>
        </w:rPr>
        <w:t>Sabzevar</w:t>
      </w:r>
      <w:proofErr w:type="spellEnd"/>
      <w:r w:rsidRPr="00BD14AD">
        <w:rPr>
          <w:rFonts w:asciiTheme="majorBidi" w:hAnsiTheme="majorBidi" w:cstheme="majorBidi"/>
          <w:sz w:val="26"/>
          <w:szCs w:val="26"/>
        </w:rPr>
        <w:t xml:space="preserve">, from which 362 participants were selected through convenience sampling. The research instruments included the Academic Identity Questionnaire by Was and Isaacson (2008), the Academic Competence Evaluation Scale by </w:t>
      </w:r>
      <w:proofErr w:type="spellStart"/>
      <w:r w:rsidRPr="00BD14AD">
        <w:rPr>
          <w:rFonts w:asciiTheme="majorBidi" w:hAnsiTheme="majorBidi" w:cstheme="majorBidi"/>
          <w:sz w:val="26"/>
          <w:szCs w:val="26"/>
        </w:rPr>
        <w:t>DiPerna</w:t>
      </w:r>
      <w:proofErr w:type="spellEnd"/>
      <w:r w:rsidRPr="00BD14AD">
        <w:rPr>
          <w:rFonts w:asciiTheme="majorBidi" w:hAnsiTheme="majorBidi" w:cstheme="majorBidi"/>
          <w:sz w:val="26"/>
          <w:szCs w:val="26"/>
        </w:rPr>
        <w:t xml:space="preserve"> and Elliott (1999), and the Five Facet Mindfulness Questionnaire by Baer et al. (2006). The findings indicated that, in terms of direct effects, the achieved academic identity style had a significant positive relationship with academic competence, whereas the diffused style showed a significant negative relationship. The moratorium style did not have a significant direct effect, while the foreclosed style demonstrated a weak but significant positive effect. Regarding indirect effects, the achieved style positively predicted academic competence through increased mindfulness, whereas the moratorium and diffused styles negatively predicted academic competence through reduced mindfulness. The indirect effect of the foreclosed style via mindfulness was not significant. Overall, the results highlighted that academic identity—particularly the achieved style—plays a decisive role in predicting academic competence, with mindfulness serving as a partial mediator in this relationship.</w:t>
      </w:r>
      <w:bookmarkStart w:id="11" w:name="_GoBack"/>
      <w:bookmarkEnd w:id="11"/>
    </w:p>
    <w:p w:rsidR="00D225E3" w:rsidRPr="00BD14AD" w:rsidRDefault="00D225E3" w:rsidP="00D225E3">
      <w:pPr>
        <w:bidi w:val="0"/>
        <w:spacing w:before="100" w:beforeAutospacing="1" w:after="100" w:afterAutospacing="1" w:line="240" w:lineRule="auto"/>
        <w:rPr>
          <w:rFonts w:ascii="Times New Roman" w:eastAsia="Times New Roman" w:hAnsi="Times New Roman" w:cs="Times New Roman"/>
          <w:sz w:val="26"/>
          <w:szCs w:val="26"/>
        </w:rPr>
      </w:pPr>
      <w:r w:rsidRPr="00BD14AD">
        <w:rPr>
          <w:rFonts w:ascii="Times New Roman" w:hAnsi="Times New Roman" w:cs="Times New Roman"/>
          <w:b/>
          <w:bCs/>
          <w:sz w:val="26"/>
          <w:szCs w:val="26"/>
        </w:rPr>
        <w:t>Keywords:</w:t>
      </w:r>
      <w:r w:rsidRPr="00BD14AD">
        <w:rPr>
          <w:rFonts w:ascii="Times New Roman" w:eastAsia="Times New Roman" w:hAnsi="Times New Roman" w:cs="Times New Roman"/>
          <w:sz w:val="26"/>
          <w:szCs w:val="26"/>
        </w:rPr>
        <w:t xml:space="preserve"> </w:t>
      </w:r>
      <w:r w:rsidRPr="00BD14AD">
        <w:rPr>
          <w:rFonts w:asciiTheme="majorBidi" w:hAnsiTheme="majorBidi" w:cs="B Mitra"/>
          <w:color w:val="000000" w:themeColor="text1"/>
          <w:sz w:val="26"/>
          <w:szCs w:val="26"/>
        </w:rPr>
        <w:t>Academic identity, Academic competence, Mindfulness</w:t>
      </w:r>
    </w:p>
    <w:p w:rsidR="00CF096B" w:rsidRPr="00F2761E" w:rsidRDefault="00CF096B" w:rsidP="00CF096B">
      <w:pPr>
        <w:numPr>
          <w:ilvl w:val="1"/>
          <w:numId w:val="0"/>
        </w:numPr>
        <w:bidi w:val="0"/>
        <w:spacing w:before="120" w:after="120"/>
        <w:rPr>
          <w:rFonts w:ascii="Times New Roman" w:hAnsi="Times New Roman" w:cs="Times New Roman"/>
          <w:color w:val="000000"/>
          <w:spacing w:val="5"/>
          <w:sz w:val="24"/>
          <w:szCs w:val="24"/>
        </w:rPr>
      </w:pPr>
    </w:p>
    <w:sectPr w:rsidR="00CF096B" w:rsidRPr="00F2761E" w:rsidSect="002B6AAA">
      <w:headerReference w:type="even" r:id="rId46"/>
      <w:headerReference w:type="default" r:id="rId47"/>
      <w:footerReference w:type="even" r:id="rId48"/>
      <w:footerReference w:type="default" r:id="rId49"/>
      <w:footerReference w:type="first" r:id="rId50"/>
      <w:footnotePr>
        <w:numRestart w:val="eachPage"/>
      </w:footnotePr>
      <w:pgSz w:w="12240" w:h="15840"/>
      <w:pgMar w:top="1440" w:right="1440" w:bottom="1440" w:left="1440" w:header="720" w:footer="720" w:gutter="0"/>
      <w:pgNumType w:start="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CD2" w:rsidRDefault="00B97CD2" w:rsidP="009454DC">
      <w:pPr>
        <w:spacing w:after="0" w:line="240" w:lineRule="auto"/>
      </w:pPr>
      <w:r>
        <w:separator/>
      </w:r>
    </w:p>
  </w:endnote>
  <w:endnote w:type="continuationSeparator" w:id="0">
    <w:p w:rsidR="00B97CD2" w:rsidRDefault="00B97CD2" w:rsidP="0094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Tahoma">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 Lotus">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 w:name="GarmdITC Lt B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Lotus">
    <w:altName w:val="Times New Roman"/>
    <w:panose1 w:val="00000000000000000000"/>
    <w:charset w:val="B2"/>
    <w:family w:val="auto"/>
    <w:notTrueType/>
    <w:pitch w:val="default"/>
    <w:sig w:usb0="00002001" w:usb1="00000000" w:usb2="00000000" w:usb3="00000000" w:csb0="00000040" w:csb1="00000000"/>
  </w:font>
  <w:font w:name="B Mitra">
    <w:charset w:val="B2"/>
    <w:family w:val="auto"/>
    <w:pitch w:val="variable"/>
    <w:sig w:usb0="00002001" w:usb1="80000000" w:usb2="00000008" w:usb3="00000000" w:csb0="00000040" w:csb1="00000000"/>
  </w:font>
  <w:font w:name="Segoe UI">
    <w:charset w:val="00"/>
    <w:family w:val="swiss"/>
    <w:pitch w:val="variable"/>
    <w:sig w:usb0="E10022FF" w:usb1="C000E47F" w:usb2="00000029" w:usb3="00000000" w:csb0="000001DF" w:csb1="00000000"/>
  </w:font>
  <w:font w:name="Yagut">
    <w:charset w:val="B2"/>
    <w:family w:val="auto"/>
    <w:pitch w:val="variable"/>
    <w:sig w:usb0="00002001" w:usb1="80000000" w:usb2="00000008" w:usb3="00000000" w:csb0="00000040" w:csb1="00000000"/>
  </w:font>
  <w:font w:name="Mitra">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Adobe Garamond Pro">
    <w:charset w:val="00"/>
    <w:family w:val="roman"/>
    <w:notTrueType/>
    <w:pitch w:val="variable"/>
    <w:sig w:usb0="00000007" w:usb1="00000001" w:usb2="00000000" w:usb3="00000000" w:csb0="00000093" w:csb1="00000000"/>
  </w:font>
  <w:font w:name="Adobe Gothic Std B">
    <w:charset w:val="80"/>
    <w:family w:val="swiss"/>
    <w:notTrueType/>
    <w:pitch w:val="variable"/>
    <w:sig w:usb0="00000203" w:usb1="29D72C10" w:usb2="00000010" w:usb3="00000000" w:csb0="002A0005" w:csb1="00000000"/>
  </w:font>
  <w:font w:name="Adobe Caslon Pro">
    <w:charset w:val="00"/>
    <w:family w:val="roman"/>
    <w:notTrueType/>
    <w:pitch w:val="variable"/>
    <w:sig w:usb0="00000007" w:usb1="00000001" w:usb2="00000000" w:usb3="00000000" w:csb0="00000093" w:csb1="00000000"/>
  </w:font>
  <w:font w:name="Traditional Arabic">
    <w:altName w:val="Times New Roman"/>
    <w:charset w:val="00"/>
    <w:family w:val="roman"/>
    <w:pitch w:val="variable"/>
    <w:sig w:usb0="00002003" w:usb1="80000000" w:usb2="00000008" w:usb3="00000000" w:csb0="0000004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
    <w:altName w:val="Times New Roman"/>
    <w:panose1 w:val="00000000000000000000"/>
    <w:charset w:val="00"/>
    <w:family w:val="roman"/>
    <w:notTrueType/>
    <w:pitch w:val="default"/>
  </w:font>
  <w:font w:name="B Titr">
    <w:charset w:val="B2"/>
    <w:family w:val="auto"/>
    <w:pitch w:val="variable"/>
    <w:sig w:usb0="00002001" w:usb1="80000000" w:usb2="00000008" w:usb3="00000000" w:csb0="00000040" w:csb1="00000000"/>
  </w:font>
  <w:font w:name="BMitra">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3D" w:rsidRDefault="00435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3D" w:rsidRDefault="004350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3D" w:rsidRDefault="0043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CD2" w:rsidRDefault="00B97CD2" w:rsidP="009454DC">
      <w:pPr>
        <w:spacing w:after="0" w:line="240" w:lineRule="auto"/>
      </w:pPr>
      <w:r>
        <w:separator/>
      </w:r>
    </w:p>
  </w:footnote>
  <w:footnote w:type="continuationSeparator" w:id="0">
    <w:p w:rsidR="00B97CD2" w:rsidRDefault="00B97CD2" w:rsidP="009454DC">
      <w:pPr>
        <w:spacing w:after="0" w:line="240" w:lineRule="auto"/>
      </w:pPr>
      <w:r>
        <w:continuationSeparator/>
      </w:r>
    </w:p>
  </w:footnote>
  <w:footnote w:id="1">
    <w:p w:rsidR="0043503D" w:rsidRPr="00910194" w:rsidRDefault="0043503D" w:rsidP="00910194">
      <w:pPr>
        <w:pStyle w:val="FootnoteText"/>
        <w:bidi w:val="0"/>
        <w:rPr>
          <w:rFonts w:asciiTheme="majorBidi" w:hAnsiTheme="majorBidi" w:cstheme="majorBidi"/>
          <w:sz w:val="16"/>
          <w:szCs w:val="16"/>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Raby</w:t>
      </w:r>
    </w:p>
  </w:footnote>
  <w:footnote w:id="2">
    <w:p w:rsidR="0043503D" w:rsidRPr="00AF5358" w:rsidRDefault="0043503D" w:rsidP="00910194">
      <w:pPr>
        <w:pStyle w:val="FootnoteText"/>
        <w:bidi w:val="0"/>
        <w:rPr>
          <w:rFonts w:asciiTheme="majorBidi" w:hAnsiTheme="majorBidi" w:cstheme="majorBidi"/>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Tran</w:t>
      </w:r>
    </w:p>
  </w:footnote>
  <w:footnote w:id="3">
    <w:p w:rsidR="001F4573" w:rsidRPr="001F4573" w:rsidRDefault="001F4573" w:rsidP="001F4573">
      <w:pPr>
        <w:pStyle w:val="FootnoteText"/>
        <w:bidi w:val="0"/>
        <w:rPr>
          <w:rFonts w:asciiTheme="majorBidi" w:hAnsiTheme="majorBidi" w:cstheme="majorBidi"/>
          <w:sz w:val="16"/>
          <w:szCs w:val="16"/>
        </w:rPr>
      </w:pPr>
      <w:r w:rsidRPr="001F4573">
        <w:rPr>
          <w:rFonts w:asciiTheme="majorBidi" w:hAnsiTheme="majorBidi" w:cstheme="majorBidi"/>
          <w:sz w:val="16"/>
          <w:szCs w:val="16"/>
        </w:rPr>
        <w:footnoteRef/>
      </w:r>
      <w:r w:rsidRPr="001F4573">
        <w:rPr>
          <w:rFonts w:asciiTheme="majorBidi" w:hAnsiTheme="majorBidi" w:cstheme="majorBidi"/>
          <w:sz w:val="16"/>
          <w:szCs w:val="16"/>
          <w:rtl/>
        </w:rPr>
        <w:t xml:space="preserve"> </w:t>
      </w:r>
      <w:r w:rsidRPr="001F4573">
        <w:rPr>
          <w:rFonts w:asciiTheme="majorBidi" w:hAnsiTheme="majorBidi" w:cstheme="majorBidi"/>
          <w:sz w:val="16"/>
          <w:szCs w:val="16"/>
        </w:rPr>
        <w:t xml:space="preserve">. </w:t>
      </w:r>
      <w:r w:rsidRPr="001F4573">
        <w:rPr>
          <w:rFonts w:asciiTheme="majorBidi" w:hAnsiTheme="majorBidi" w:cstheme="majorBidi"/>
          <w:sz w:val="16"/>
          <w:szCs w:val="16"/>
        </w:rPr>
        <w:t>mindfulness</w:t>
      </w:r>
    </w:p>
  </w:footnote>
  <w:footnote w:id="4">
    <w:p w:rsidR="0043503D" w:rsidRPr="00AF5358" w:rsidRDefault="0043503D" w:rsidP="00910194">
      <w:pPr>
        <w:pStyle w:val="FootnoteText"/>
        <w:bidi w:val="0"/>
        <w:rPr>
          <w:rFonts w:cs="Times New Roman"/>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rPr>
        <w:t xml:space="preserve"> </w:t>
      </w:r>
      <w:r w:rsidRPr="00AF5358">
        <w:rPr>
          <w:rFonts w:asciiTheme="majorBidi" w:hAnsiTheme="majorBidi" w:cstheme="majorBidi"/>
          <w:sz w:val="16"/>
          <w:szCs w:val="16"/>
        </w:rPr>
        <w:t>Williams &amp; Kabat-Zinn</w:t>
      </w:r>
    </w:p>
  </w:footnote>
  <w:footnote w:id="5">
    <w:p w:rsidR="0043503D" w:rsidRPr="00AF5358" w:rsidRDefault="0043503D" w:rsidP="00910194">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w:t>
      </w:r>
      <w:proofErr w:type="spellStart"/>
      <w:r w:rsidRPr="00AF5358">
        <w:rPr>
          <w:rFonts w:asciiTheme="majorBidi" w:hAnsiTheme="majorBidi" w:cstheme="majorBidi"/>
          <w:sz w:val="16"/>
          <w:szCs w:val="16"/>
        </w:rPr>
        <w:t>Flook</w:t>
      </w:r>
      <w:proofErr w:type="spellEnd"/>
    </w:p>
  </w:footnote>
  <w:footnote w:id="6">
    <w:p w:rsidR="0043503D" w:rsidRPr="00AF5358" w:rsidRDefault="0043503D" w:rsidP="00910194">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García-Redondo</w:t>
      </w:r>
    </w:p>
  </w:footnote>
  <w:footnote w:id="7">
    <w:p w:rsidR="0043503D" w:rsidRPr="00AF5358" w:rsidRDefault="0043503D" w:rsidP="00910194">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Chen</w:t>
      </w:r>
    </w:p>
  </w:footnote>
  <w:footnote w:id="8">
    <w:p w:rsidR="0043503D" w:rsidRPr="00AF5358" w:rsidRDefault="0043503D" w:rsidP="00910194">
      <w:pPr>
        <w:pStyle w:val="FootnoteText"/>
        <w:bidi w:val="0"/>
        <w:rPr>
          <w:rFonts w:asciiTheme="majorBidi" w:hAnsiTheme="majorBidi" w:cstheme="majorBidi"/>
          <w:sz w:val="16"/>
          <w:szCs w:val="16"/>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w:t>
      </w:r>
      <w:proofErr w:type="spellStart"/>
      <w:r w:rsidRPr="00AF5358">
        <w:rPr>
          <w:rFonts w:asciiTheme="majorBidi" w:hAnsiTheme="majorBidi" w:cstheme="majorBidi"/>
          <w:sz w:val="16"/>
          <w:szCs w:val="16"/>
        </w:rPr>
        <w:t>Aldbyani</w:t>
      </w:r>
      <w:proofErr w:type="spellEnd"/>
    </w:p>
  </w:footnote>
  <w:footnote w:id="9">
    <w:p w:rsidR="0043503D" w:rsidRPr="00910194" w:rsidRDefault="0043503D" w:rsidP="00910194">
      <w:pPr>
        <w:pStyle w:val="FootnoteText"/>
        <w:bidi w:val="0"/>
        <w:rPr>
          <w:rFonts w:asciiTheme="majorBidi" w:hAnsiTheme="majorBidi" w:cstheme="majorBidi"/>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w:t>
      </w:r>
      <w:proofErr w:type="spellStart"/>
      <w:r w:rsidRPr="00AF5358">
        <w:rPr>
          <w:rFonts w:asciiTheme="majorBidi" w:hAnsiTheme="majorBidi" w:cstheme="majorBidi"/>
          <w:sz w:val="16"/>
          <w:szCs w:val="16"/>
        </w:rPr>
        <w:t>Schlusche</w:t>
      </w:r>
      <w:proofErr w:type="spellEnd"/>
    </w:p>
  </w:footnote>
  <w:footnote w:id="10">
    <w:p w:rsidR="002675BE" w:rsidRPr="002675BE" w:rsidRDefault="002675BE" w:rsidP="002675BE">
      <w:pPr>
        <w:pStyle w:val="FootnoteText"/>
        <w:bidi w:val="0"/>
        <w:rPr>
          <w:sz w:val="16"/>
          <w:szCs w:val="16"/>
        </w:rPr>
      </w:pPr>
      <w:r w:rsidRPr="002675BE">
        <w:rPr>
          <w:rFonts w:asciiTheme="majorBidi" w:hAnsiTheme="majorBidi" w:cstheme="majorBidi"/>
          <w:sz w:val="16"/>
          <w:szCs w:val="16"/>
        </w:rPr>
        <w:footnoteRef/>
      </w:r>
      <w:r w:rsidRPr="002675BE">
        <w:rPr>
          <w:rFonts w:asciiTheme="majorBidi" w:hAnsiTheme="majorBidi" w:cstheme="majorBidi"/>
          <w:sz w:val="16"/>
          <w:szCs w:val="16"/>
        </w:rPr>
        <w:t>.</w:t>
      </w:r>
      <w:r w:rsidRPr="002675BE">
        <w:rPr>
          <w:rFonts w:asciiTheme="majorBidi" w:hAnsiTheme="majorBidi" w:cstheme="majorBidi"/>
          <w:color w:val="222222"/>
          <w:sz w:val="16"/>
          <w:szCs w:val="16"/>
          <w:shd w:val="clear" w:color="auto" w:fill="FFFFFF"/>
        </w:rPr>
        <w:t xml:space="preserve"> </w:t>
      </w:r>
      <w:proofErr w:type="spellStart"/>
      <w:r w:rsidRPr="002675BE">
        <w:rPr>
          <w:rFonts w:asciiTheme="majorBidi" w:hAnsiTheme="majorBidi" w:cstheme="majorBidi"/>
          <w:color w:val="222222"/>
          <w:sz w:val="16"/>
          <w:szCs w:val="16"/>
          <w:shd w:val="clear" w:color="auto" w:fill="FFFFFF"/>
        </w:rPr>
        <w:t>Magalhães</w:t>
      </w:r>
      <w:proofErr w:type="spellEnd"/>
    </w:p>
  </w:footnote>
  <w:footnote w:id="11">
    <w:p w:rsidR="0043503D" w:rsidRPr="00AF5358" w:rsidRDefault="0043503D" w:rsidP="00910194">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w:t>
      </w:r>
      <w:hyperlink r:id="rId1" w:history="1">
        <w:r w:rsidRPr="00AF5358">
          <w:rPr>
            <w:rFonts w:asciiTheme="majorBidi" w:hAnsiTheme="majorBidi" w:cstheme="majorBidi"/>
            <w:sz w:val="16"/>
            <w:szCs w:val="16"/>
          </w:rPr>
          <w:t>Academic Identity Questionnaire</w:t>
        </w:r>
      </w:hyperlink>
    </w:p>
  </w:footnote>
  <w:footnote w:id="12">
    <w:p w:rsidR="002675BE" w:rsidRPr="002675BE" w:rsidRDefault="002675BE" w:rsidP="002675BE">
      <w:pPr>
        <w:pStyle w:val="FootnoteText"/>
        <w:bidi w:val="0"/>
        <w:rPr>
          <w:rFonts w:asciiTheme="majorBidi" w:hAnsiTheme="majorBidi" w:cstheme="majorBidi"/>
          <w:sz w:val="16"/>
          <w:szCs w:val="16"/>
        </w:rPr>
      </w:pPr>
      <w:r w:rsidRPr="002675BE">
        <w:rPr>
          <w:rFonts w:asciiTheme="majorBidi" w:hAnsiTheme="majorBidi" w:cstheme="majorBidi"/>
          <w:sz w:val="16"/>
          <w:szCs w:val="16"/>
        </w:rPr>
        <w:footnoteRef/>
      </w:r>
      <w:r w:rsidRPr="002675BE">
        <w:rPr>
          <w:rFonts w:asciiTheme="majorBidi" w:hAnsiTheme="majorBidi" w:cstheme="majorBidi"/>
          <w:sz w:val="16"/>
          <w:szCs w:val="16"/>
        </w:rPr>
        <w:t>.</w:t>
      </w:r>
      <w:r w:rsidRPr="002675BE">
        <w:rPr>
          <w:rFonts w:asciiTheme="majorBidi" w:hAnsiTheme="majorBidi" w:cstheme="majorBidi"/>
          <w:sz w:val="16"/>
          <w:szCs w:val="16"/>
          <w:shd w:val="clear" w:color="auto" w:fill="FFFFFF"/>
        </w:rPr>
        <w:t xml:space="preserve"> </w:t>
      </w:r>
      <w:r w:rsidRPr="002675BE">
        <w:rPr>
          <w:rFonts w:asciiTheme="majorBidi" w:hAnsiTheme="majorBidi" w:cstheme="majorBidi"/>
          <w:sz w:val="16"/>
          <w:szCs w:val="16"/>
          <w:shd w:val="clear" w:color="auto" w:fill="FFFFFF"/>
        </w:rPr>
        <w:t xml:space="preserve">Was </w:t>
      </w:r>
      <w:r>
        <w:rPr>
          <w:rFonts w:asciiTheme="majorBidi" w:hAnsiTheme="majorBidi" w:cstheme="majorBidi"/>
          <w:sz w:val="16"/>
          <w:szCs w:val="16"/>
          <w:shd w:val="clear" w:color="auto" w:fill="FFFFFF"/>
        </w:rPr>
        <w:t>&amp;</w:t>
      </w:r>
      <w:r w:rsidRPr="002675BE">
        <w:rPr>
          <w:rFonts w:asciiTheme="majorBidi" w:hAnsiTheme="majorBidi" w:cstheme="majorBidi"/>
          <w:sz w:val="16"/>
          <w:szCs w:val="16"/>
          <w:shd w:val="clear" w:color="auto" w:fill="FFFFFF"/>
        </w:rPr>
        <w:t xml:space="preserve"> Isaacson</w:t>
      </w:r>
    </w:p>
  </w:footnote>
  <w:footnote w:id="13">
    <w:p w:rsidR="0043503D" w:rsidRPr="00AF5358" w:rsidRDefault="0043503D" w:rsidP="00910194">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Academic Competence Evaluation Scale</w:t>
      </w:r>
    </w:p>
  </w:footnote>
  <w:footnote w:id="14">
    <w:p w:rsidR="0043503D" w:rsidRPr="00AF5358" w:rsidRDefault="0043503D" w:rsidP="00910194">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Five Facet Mindfulness Questionnaire</w:t>
      </w:r>
    </w:p>
  </w:footnote>
  <w:footnote w:id="15">
    <w:p w:rsidR="0043503D" w:rsidRDefault="0043503D" w:rsidP="00910194">
      <w:pPr>
        <w:pStyle w:val="FootnoteText"/>
        <w:bidi w:val="0"/>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Baer</w:t>
      </w:r>
    </w:p>
  </w:footnote>
  <w:footnote w:id="16">
    <w:p w:rsidR="0043503D" w:rsidRPr="00AF5358" w:rsidRDefault="0043503D" w:rsidP="007D637E">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Root mean square residual</w:t>
      </w:r>
    </w:p>
  </w:footnote>
  <w:footnote w:id="17">
    <w:p w:rsidR="0043503D" w:rsidRPr="00AF5358" w:rsidRDefault="0043503D" w:rsidP="007D637E">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Chi-Square Ratio to Degrees of Freedom</w:t>
      </w:r>
    </w:p>
  </w:footnote>
  <w:footnote w:id="18">
    <w:p w:rsidR="0043503D" w:rsidRPr="00AF5358" w:rsidRDefault="0043503D" w:rsidP="007D637E">
      <w:pPr>
        <w:pStyle w:val="FootnoteText"/>
        <w:bidi w:val="0"/>
        <w:rPr>
          <w:rFonts w:asciiTheme="majorBidi" w:hAnsiTheme="majorBidi" w:cstheme="majorBidi"/>
          <w:sz w:val="16"/>
          <w:szCs w:val="16"/>
          <w:rtl/>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Goodness of fit index</w:t>
      </w:r>
    </w:p>
  </w:footnote>
  <w:footnote w:id="19">
    <w:p w:rsidR="0043503D" w:rsidRPr="00AF5358" w:rsidRDefault="0043503D" w:rsidP="007D637E">
      <w:pPr>
        <w:pStyle w:val="FootnoteText"/>
        <w:bidi w:val="0"/>
        <w:rPr>
          <w:rFonts w:asciiTheme="majorBidi" w:hAnsiTheme="majorBidi" w:cstheme="majorBidi"/>
          <w:sz w:val="16"/>
          <w:szCs w:val="16"/>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Normed fit index</w:t>
      </w:r>
    </w:p>
  </w:footnote>
  <w:footnote w:id="20">
    <w:p w:rsidR="0043503D" w:rsidRPr="00AF5358" w:rsidRDefault="0043503D" w:rsidP="007D637E">
      <w:pPr>
        <w:pStyle w:val="FootnoteText"/>
        <w:bidi w:val="0"/>
        <w:rPr>
          <w:sz w:val="16"/>
          <w:szCs w:val="16"/>
        </w:rPr>
      </w:pPr>
      <w:r w:rsidRPr="00AF5358">
        <w:rPr>
          <w:rFonts w:asciiTheme="majorBidi" w:hAnsiTheme="majorBidi" w:cstheme="majorBidi"/>
          <w:sz w:val="16"/>
          <w:szCs w:val="16"/>
        </w:rPr>
        <w:footnoteRef/>
      </w:r>
      <w:r w:rsidR="001C1921" w:rsidRPr="00AF5358">
        <w:rPr>
          <w:rFonts w:asciiTheme="majorBidi" w:hAnsiTheme="majorBidi" w:cstheme="majorBidi"/>
          <w:sz w:val="16"/>
          <w:szCs w:val="16"/>
        </w:rPr>
        <w:t>.</w:t>
      </w:r>
      <w:r w:rsidRPr="00AF5358">
        <w:rPr>
          <w:rFonts w:asciiTheme="majorBidi" w:hAnsiTheme="majorBidi" w:cstheme="majorBidi"/>
          <w:sz w:val="16"/>
          <w:szCs w:val="16"/>
        </w:rPr>
        <w:t xml:space="preserve"> Incremental Fit 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3D" w:rsidRPr="006013FC" w:rsidRDefault="0043503D" w:rsidP="001C1921">
    <w:pPr>
      <w:tabs>
        <w:tab w:val="left" w:leader="dot" w:pos="1134"/>
      </w:tabs>
      <w:spacing w:after="0" w:line="240" w:lineRule="auto"/>
      <w:ind w:left="-46"/>
      <w:jc w:val="center"/>
      <w:rPr>
        <w:rFonts w:cs="B Mitra"/>
        <w:sz w:val="24"/>
        <w:szCs w:val="24"/>
      </w:rPr>
    </w:pPr>
    <w:r>
      <w:rPr>
        <w:noProof/>
      </w:rPr>
      <mc:AlternateContent>
        <mc:Choice Requires="wps">
          <w:drawing>
            <wp:anchor distT="4294967295" distB="4294967295" distL="114300" distR="114300" simplePos="0" relativeHeight="251660288" behindDoc="0" locked="0" layoutInCell="1" allowOverlap="1" wp14:anchorId="2B59B976" wp14:editId="2C2CB83D">
              <wp:simplePos x="0" y="0"/>
              <wp:positionH relativeFrom="column">
                <wp:posOffset>183515</wp:posOffset>
              </wp:positionH>
              <wp:positionV relativeFrom="paragraph">
                <wp:posOffset>314325</wp:posOffset>
              </wp:positionV>
              <wp:extent cx="5382260" cy="0"/>
              <wp:effectExtent l="0" t="0" r="279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7AE695"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45pt,24.75pt" to="438.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" strokecolor="#5b9bd5" strokeweight=".5pt">
              <v:stroke joinstyle="miter"/>
              <o:lock v:ext="edit" shapetype="f"/>
            </v:line>
          </w:pict>
        </mc:Fallback>
      </mc:AlternateContent>
    </w:r>
    <w:r w:rsidRPr="004E0B44">
      <w:rPr>
        <w:rFonts w:cs="B Nazanin"/>
        <w:sz w:val="24"/>
        <w:szCs w:val="24"/>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03D" w:rsidRPr="00483048" w:rsidRDefault="0043503D" w:rsidP="001C1921">
    <w:pPr>
      <w:spacing w:after="160" w:line="360" w:lineRule="auto"/>
      <w:jc w:val="center"/>
      <w:rPr>
        <w:rFonts w:ascii="Times New Roman" w:hAnsi="Times New Roman" w:cs="B Titr"/>
        <w:sz w:val="24"/>
        <w:szCs w:val="24"/>
        <w:rtl/>
      </w:rPr>
    </w:pPr>
    <w:r>
      <w:rPr>
        <w:noProof/>
      </w:rPr>
      <mc:AlternateContent>
        <mc:Choice Requires="wps">
          <w:drawing>
            <wp:anchor distT="4294967295" distB="4294967295" distL="114300" distR="114300" simplePos="0" relativeHeight="251659264" behindDoc="0" locked="0" layoutInCell="1" allowOverlap="1" wp14:anchorId="3A35B5C2" wp14:editId="398A9F88">
              <wp:simplePos x="0" y="0"/>
              <wp:positionH relativeFrom="column">
                <wp:posOffset>-6985</wp:posOffset>
              </wp:positionH>
              <wp:positionV relativeFrom="paragraph">
                <wp:posOffset>289559</wp:posOffset>
              </wp:positionV>
              <wp:extent cx="5382260" cy="0"/>
              <wp:effectExtent l="0" t="0" r="279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E31C9" id="Straight Connector 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22.8pt" to="423.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" strokecolor="#5b9bd5" strokeweight=".5pt">
              <v:stroke joinstyle="miter"/>
              <o:lock v:ext="edit" shapetype="f"/>
            </v:line>
          </w:pict>
        </mc:Fallback>
      </mc:AlternateContent>
    </w:r>
    <w:r w:rsidRPr="00E86BAD">
      <w:rPr>
        <w:rFonts w:cs="B Nazanin" w:hint="cs"/>
        <w:b/>
        <w:bCs/>
        <w:sz w:val="24"/>
        <w:szCs w:val="24"/>
        <w:rtl/>
      </w:rPr>
      <w:t xml:space="preserve"> </w:t>
    </w:r>
    <w:r w:rsidRPr="00760342">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46B1"/>
    <w:multiLevelType w:val="hybridMultilevel"/>
    <w:tmpl w:val="5C12AC8A"/>
    <w:lvl w:ilvl="0" w:tplc="04090009">
      <w:start w:val="1"/>
      <w:numFmt w:val="bullet"/>
      <w:lvlText w:val=""/>
      <w:lvlJc w:val="left"/>
      <w:pPr>
        <w:tabs>
          <w:tab w:val="num" w:pos="1137"/>
        </w:tabs>
        <w:ind w:left="113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712CB"/>
    <w:multiLevelType w:val="hybridMultilevel"/>
    <w:tmpl w:val="2E3C3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3781"/>
    <w:multiLevelType w:val="hybridMultilevel"/>
    <w:tmpl w:val="9D80B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90321"/>
    <w:multiLevelType w:val="hybridMultilevel"/>
    <w:tmpl w:val="5B1EFE7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65DEE"/>
    <w:multiLevelType w:val="hybridMultilevel"/>
    <w:tmpl w:val="A9D25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D031F"/>
    <w:multiLevelType w:val="hybridMultilevel"/>
    <w:tmpl w:val="023AA6BC"/>
    <w:lvl w:ilvl="0" w:tplc="C2B41806">
      <w:start w:val="1"/>
      <w:numFmt w:val="bullet"/>
      <w:lvlText w:val="-"/>
      <w:lvlJc w:val="left"/>
      <w:pPr>
        <w:ind w:left="859" w:hanging="360"/>
      </w:pPr>
      <w:rPr>
        <w:rFonts w:ascii="B Nazanin" w:eastAsia="Times New Roman" w:hAnsi="B Nazanin" w:cs="B Nazani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6" w15:restartNumberingAfterBreak="0">
    <w:nsid w:val="38997E52"/>
    <w:multiLevelType w:val="hybridMultilevel"/>
    <w:tmpl w:val="8E6A19F2"/>
    <w:lvl w:ilvl="0" w:tplc="FFFFFFFF">
      <w:start w:val="1"/>
      <w:numFmt w:val="decimal"/>
      <w:pStyle w:val="REF"/>
      <w:lvlText w:val="[%1]"/>
      <w:lvlJc w:val="right"/>
      <w:pPr>
        <w:tabs>
          <w:tab w:val="num" w:pos="170"/>
        </w:tabs>
        <w:ind w:left="170" w:hanging="170"/>
      </w:pPr>
      <w:rPr>
        <w:rFonts w:ascii="Times New Roman" w:hAnsi="Times New Roman" w:cs="Nazanin" w:hint="default"/>
        <w:sz w:val="20"/>
        <w:szCs w:val="20"/>
      </w:rPr>
    </w:lvl>
    <w:lvl w:ilvl="1" w:tplc="FFFFFFFF" w:tentative="1">
      <w:start w:val="1"/>
      <w:numFmt w:val="lowerLetter"/>
      <w:lvlText w:val="%2."/>
      <w:lvlJc w:val="left"/>
      <w:pPr>
        <w:tabs>
          <w:tab w:val="num" w:pos="1170"/>
        </w:tabs>
        <w:ind w:left="1170" w:hanging="360"/>
      </w:pPr>
      <w:rPr>
        <w:rFonts w:cs="Times New Roman"/>
      </w:rPr>
    </w:lvl>
    <w:lvl w:ilvl="2" w:tplc="FFFFFFFF" w:tentative="1">
      <w:start w:val="1"/>
      <w:numFmt w:val="lowerRoman"/>
      <w:lvlText w:val="%3."/>
      <w:lvlJc w:val="right"/>
      <w:pPr>
        <w:tabs>
          <w:tab w:val="num" w:pos="1890"/>
        </w:tabs>
        <w:ind w:left="1890" w:hanging="180"/>
      </w:pPr>
      <w:rPr>
        <w:rFonts w:cs="Times New Roman"/>
      </w:rPr>
    </w:lvl>
    <w:lvl w:ilvl="3" w:tplc="FFFFFFFF" w:tentative="1">
      <w:start w:val="1"/>
      <w:numFmt w:val="decimal"/>
      <w:lvlText w:val="%4."/>
      <w:lvlJc w:val="left"/>
      <w:pPr>
        <w:tabs>
          <w:tab w:val="num" w:pos="2610"/>
        </w:tabs>
        <w:ind w:left="2610" w:hanging="360"/>
      </w:pPr>
      <w:rPr>
        <w:rFonts w:cs="Times New Roman"/>
      </w:rPr>
    </w:lvl>
    <w:lvl w:ilvl="4" w:tplc="FFFFFFFF" w:tentative="1">
      <w:start w:val="1"/>
      <w:numFmt w:val="lowerLetter"/>
      <w:lvlText w:val="%5."/>
      <w:lvlJc w:val="left"/>
      <w:pPr>
        <w:tabs>
          <w:tab w:val="num" w:pos="3330"/>
        </w:tabs>
        <w:ind w:left="3330" w:hanging="360"/>
      </w:pPr>
      <w:rPr>
        <w:rFonts w:cs="Times New Roman"/>
      </w:rPr>
    </w:lvl>
    <w:lvl w:ilvl="5" w:tplc="FFFFFFFF" w:tentative="1">
      <w:start w:val="1"/>
      <w:numFmt w:val="lowerRoman"/>
      <w:lvlText w:val="%6."/>
      <w:lvlJc w:val="right"/>
      <w:pPr>
        <w:tabs>
          <w:tab w:val="num" w:pos="4050"/>
        </w:tabs>
        <w:ind w:left="4050" w:hanging="180"/>
      </w:pPr>
      <w:rPr>
        <w:rFonts w:cs="Times New Roman"/>
      </w:rPr>
    </w:lvl>
    <w:lvl w:ilvl="6" w:tplc="FFFFFFFF" w:tentative="1">
      <w:start w:val="1"/>
      <w:numFmt w:val="decimal"/>
      <w:lvlText w:val="%7."/>
      <w:lvlJc w:val="left"/>
      <w:pPr>
        <w:tabs>
          <w:tab w:val="num" w:pos="4770"/>
        </w:tabs>
        <w:ind w:left="4770" w:hanging="360"/>
      </w:pPr>
      <w:rPr>
        <w:rFonts w:cs="Times New Roman"/>
      </w:rPr>
    </w:lvl>
    <w:lvl w:ilvl="7" w:tplc="FFFFFFFF" w:tentative="1">
      <w:start w:val="1"/>
      <w:numFmt w:val="lowerLetter"/>
      <w:lvlText w:val="%8."/>
      <w:lvlJc w:val="left"/>
      <w:pPr>
        <w:tabs>
          <w:tab w:val="num" w:pos="5490"/>
        </w:tabs>
        <w:ind w:left="5490" w:hanging="360"/>
      </w:pPr>
      <w:rPr>
        <w:rFonts w:cs="Times New Roman"/>
      </w:rPr>
    </w:lvl>
    <w:lvl w:ilvl="8" w:tplc="FFFFFFFF" w:tentative="1">
      <w:start w:val="1"/>
      <w:numFmt w:val="lowerRoman"/>
      <w:lvlText w:val="%9."/>
      <w:lvlJc w:val="right"/>
      <w:pPr>
        <w:tabs>
          <w:tab w:val="num" w:pos="6210"/>
        </w:tabs>
        <w:ind w:left="6210" w:hanging="180"/>
      </w:pPr>
      <w:rPr>
        <w:rFonts w:cs="Times New Roman"/>
      </w:rPr>
    </w:lvl>
  </w:abstractNum>
  <w:abstractNum w:abstractNumId="7" w15:restartNumberingAfterBreak="0">
    <w:nsid w:val="390368CE"/>
    <w:multiLevelType w:val="hybridMultilevel"/>
    <w:tmpl w:val="EBC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359C4"/>
    <w:multiLevelType w:val="hybridMultilevel"/>
    <w:tmpl w:val="18EEA664"/>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5389E"/>
    <w:multiLevelType w:val="hybridMultilevel"/>
    <w:tmpl w:val="2C926BC8"/>
    <w:lvl w:ilvl="0" w:tplc="1406A7E2">
      <w:start w:val="1"/>
      <w:numFmt w:val="decimal"/>
      <w:lvlText w:val="%1)"/>
      <w:lvlJc w:val="left"/>
      <w:pPr>
        <w:ind w:left="660" w:hanging="360"/>
      </w:pPr>
      <w:rPr>
        <w:rFonts w:ascii="Tahoma" w:hAnsi="Tahoma"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49F63945"/>
    <w:multiLevelType w:val="hybridMultilevel"/>
    <w:tmpl w:val="CA129B2A"/>
    <w:lvl w:ilvl="0" w:tplc="C9E025CE">
      <w:numFmt w:val="bullet"/>
      <w:lvlText w:val=""/>
      <w:lvlJc w:val="left"/>
      <w:pPr>
        <w:ind w:left="720" w:hanging="360"/>
      </w:pPr>
      <w:rPr>
        <w:rFonts w:ascii="Symbol" w:eastAsia="Calibr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66B32"/>
    <w:multiLevelType w:val="hybridMultilevel"/>
    <w:tmpl w:val="6BAC323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B40F4"/>
    <w:multiLevelType w:val="hybridMultilevel"/>
    <w:tmpl w:val="29C6F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25692"/>
    <w:multiLevelType w:val="hybridMultilevel"/>
    <w:tmpl w:val="F4B43C52"/>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B229D"/>
    <w:multiLevelType w:val="hybridMultilevel"/>
    <w:tmpl w:val="795E7C0C"/>
    <w:lvl w:ilvl="0" w:tplc="8E142630">
      <w:numFmt w:val="bullet"/>
      <w:lvlText w:val="-"/>
      <w:lvlJc w:val="left"/>
      <w:pPr>
        <w:ind w:left="720" w:hanging="360"/>
      </w:pPr>
      <w:rPr>
        <w:rFonts w:ascii="B Nazanin"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91A4C"/>
    <w:multiLevelType w:val="hybridMultilevel"/>
    <w:tmpl w:val="1938F12C"/>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9"/>
  </w:num>
  <w:num w:numId="6">
    <w:abstractNumId w:val="14"/>
  </w:num>
  <w:num w:numId="7">
    <w:abstractNumId w:val="2"/>
  </w:num>
  <w:num w:numId="8">
    <w:abstractNumId w:val="10"/>
  </w:num>
  <w:num w:numId="9">
    <w:abstractNumId w:val="5"/>
  </w:num>
  <w:num w:numId="10">
    <w:abstractNumId w:val="12"/>
  </w:num>
  <w:num w:numId="11">
    <w:abstractNumId w:val="1"/>
  </w:num>
  <w:num w:numId="12">
    <w:abstractNumId w:val="15"/>
  </w:num>
  <w:num w:numId="13">
    <w:abstractNumId w:val="11"/>
  </w:num>
  <w:num w:numId="14">
    <w:abstractNumId w:val="8"/>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DC"/>
    <w:rsid w:val="00015298"/>
    <w:rsid w:val="000175AB"/>
    <w:rsid w:val="0002282E"/>
    <w:rsid w:val="000667E5"/>
    <w:rsid w:val="00085853"/>
    <w:rsid w:val="000B1EB3"/>
    <w:rsid w:val="000B50E7"/>
    <w:rsid w:val="000C6FF0"/>
    <w:rsid w:val="000D0107"/>
    <w:rsid w:val="000D330C"/>
    <w:rsid w:val="000D5B7C"/>
    <w:rsid w:val="000F725F"/>
    <w:rsid w:val="0010532D"/>
    <w:rsid w:val="00166A91"/>
    <w:rsid w:val="00192398"/>
    <w:rsid w:val="001B2532"/>
    <w:rsid w:val="001C1921"/>
    <w:rsid w:val="001C2CC5"/>
    <w:rsid w:val="001C4B35"/>
    <w:rsid w:val="001C516A"/>
    <w:rsid w:val="001F4573"/>
    <w:rsid w:val="00212B4E"/>
    <w:rsid w:val="00230DB5"/>
    <w:rsid w:val="002425CF"/>
    <w:rsid w:val="00246EB1"/>
    <w:rsid w:val="00260AB5"/>
    <w:rsid w:val="002675BE"/>
    <w:rsid w:val="00273828"/>
    <w:rsid w:val="002809B9"/>
    <w:rsid w:val="00287FE1"/>
    <w:rsid w:val="002B0DC5"/>
    <w:rsid w:val="002B6AAA"/>
    <w:rsid w:val="002F5ACB"/>
    <w:rsid w:val="00321FD1"/>
    <w:rsid w:val="0032425F"/>
    <w:rsid w:val="003327BC"/>
    <w:rsid w:val="003338F4"/>
    <w:rsid w:val="00343758"/>
    <w:rsid w:val="003439B3"/>
    <w:rsid w:val="00346E99"/>
    <w:rsid w:val="00352633"/>
    <w:rsid w:val="003674F4"/>
    <w:rsid w:val="0036753A"/>
    <w:rsid w:val="003958BA"/>
    <w:rsid w:val="00396D81"/>
    <w:rsid w:val="003A4DD3"/>
    <w:rsid w:val="003B1F09"/>
    <w:rsid w:val="003C1D13"/>
    <w:rsid w:val="003C75F5"/>
    <w:rsid w:val="003D1EB7"/>
    <w:rsid w:val="003E18D3"/>
    <w:rsid w:val="003E39AD"/>
    <w:rsid w:val="003E6CD4"/>
    <w:rsid w:val="003F542E"/>
    <w:rsid w:val="0042024F"/>
    <w:rsid w:val="0043503D"/>
    <w:rsid w:val="00444582"/>
    <w:rsid w:val="00452AC1"/>
    <w:rsid w:val="00460830"/>
    <w:rsid w:val="00483048"/>
    <w:rsid w:val="004B4616"/>
    <w:rsid w:val="004E0B44"/>
    <w:rsid w:val="004F253E"/>
    <w:rsid w:val="004F78B0"/>
    <w:rsid w:val="00511696"/>
    <w:rsid w:val="005209FE"/>
    <w:rsid w:val="0052274F"/>
    <w:rsid w:val="00527AAB"/>
    <w:rsid w:val="00530B31"/>
    <w:rsid w:val="005329FA"/>
    <w:rsid w:val="00536270"/>
    <w:rsid w:val="005408F9"/>
    <w:rsid w:val="00547815"/>
    <w:rsid w:val="00555B42"/>
    <w:rsid w:val="00564023"/>
    <w:rsid w:val="00570094"/>
    <w:rsid w:val="00571385"/>
    <w:rsid w:val="00583F92"/>
    <w:rsid w:val="00585881"/>
    <w:rsid w:val="005A0AE8"/>
    <w:rsid w:val="005A159A"/>
    <w:rsid w:val="005C0A87"/>
    <w:rsid w:val="005E3D16"/>
    <w:rsid w:val="005F5FC3"/>
    <w:rsid w:val="006013FC"/>
    <w:rsid w:val="006017DF"/>
    <w:rsid w:val="00602441"/>
    <w:rsid w:val="00620735"/>
    <w:rsid w:val="00645838"/>
    <w:rsid w:val="00666E1C"/>
    <w:rsid w:val="006723C6"/>
    <w:rsid w:val="00677D6A"/>
    <w:rsid w:val="006808F5"/>
    <w:rsid w:val="00685682"/>
    <w:rsid w:val="006A034B"/>
    <w:rsid w:val="006D28D6"/>
    <w:rsid w:val="006E5363"/>
    <w:rsid w:val="006E567C"/>
    <w:rsid w:val="006E67D2"/>
    <w:rsid w:val="006F7F74"/>
    <w:rsid w:val="00707669"/>
    <w:rsid w:val="00726767"/>
    <w:rsid w:val="00746EE6"/>
    <w:rsid w:val="00766DDA"/>
    <w:rsid w:val="00771095"/>
    <w:rsid w:val="0077267C"/>
    <w:rsid w:val="0077584A"/>
    <w:rsid w:val="0078063F"/>
    <w:rsid w:val="007874C2"/>
    <w:rsid w:val="007B2411"/>
    <w:rsid w:val="007C298A"/>
    <w:rsid w:val="007C7918"/>
    <w:rsid w:val="007D637E"/>
    <w:rsid w:val="00806920"/>
    <w:rsid w:val="00812080"/>
    <w:rsid w:val="00822B58"/>
    <w:rsid w:val="00864DA9"/>
    <w:rsid w:val="008908BE"/>
    <w:rsid w:val="008918AA"/>
    <w:rsid w:val="008A0009"/>
    <w:rsid w:val="008B513E"/>
    <w:rsid w:val="008D570D"/>
    <w:rsid w:val="008E7142"/>
    <w:rsid w:val="008F5997"/>
    <w:rsid w:val="008F664B"/>
    <w:rsid w:val="00910194"/>
    <w:rsid w:val="009355FB"/>
    <w:rsid w:val="009454DC"/>
    <w:rsid w:val="00980CDA"/>
    <w:rsid w:val="00997499"/>
    <w:rsid w:val="009C225E"/>
    <w:rsid w:val="009D5B6D"/>
    <w:rsid w:val="009E149B"/>
    <w:rsid w:val="009E1A95"/>
    <w:rsid w:val="009E5CBA"/>
    <w:rsid w:val="009E6939"/>
    <w:rsid w:val="00A02ED9"/>
    <w:rsid w:val="00A10368"/>
    <w:rsid w:val="00A24175"/>
    <w:rsid w:val="00A46E9F"/>
    <w:rsid w:val="00A83F3E"/>
    <w:rsid w:val="00AC0B52"/>
    <w:rsid w:val="00AC1553"/>
    <w:rsid w:val="00AC23FB"/>
    <w:rsid w:val="00AC67AC"/>
    <w:rsid w:val="00AD03AA"/>
    <w:rsid w:val="00AF5358"/>
    <w:rsid w:val="00AF7CB6"/>
    <w:rsid w:val="00B00786"/>
    <w:rsid w:val="00B062A9"/>
    <w:rsid w:val="00B06B92"/>
    <w:rsid w:val="00B83ED2"/>
    <w:rsid w:val="00B97CD2"/>
    <w:rsid w:val="00BA3F7B"/>
    <w:rsid w:val="00BA575B"/>
    <w:rsid w:val="00BB1C96"/>
    <w:rsid w:val="00BB7D8D"/>
    <w:rsid w:val="00BD14AD"/>
    <w:rsid w:val="00BD7735"/>
    <w:rsid w:val="00C0132E"/>
    <w:rsid w:val="00C04925"/>
    <w:rsid w:val="00C16C2A"/>
    <w:rsid w:val="00C27D4B"/>
    <w:rsid w:val="00C44635"/>
    <w:rsid w:val="00C44A30"/>
    <w:rsid w:val="00C61FD1"/>
    <w:rsid w:val="00C876D6"/>
    <w:rsid w:val="00CB0064"/>
    <w:rsid w:val="00CC14F0"/>
    <w:rsid w:val="00CF096B"/>
    <w:rsid w:val="00CF6D92"/>
    <w:rsid w:val="00D17252"/>
    <w:rsid w:val="00D225E3"/>
    <w:rsid w:val="00D37B0A"/>
    <w:rsid w:val="00D4656A"/>
    <w:rsid w:val="00D47BF9"/>
    <w:rsid w:val="00D53440"/>
    <w:rsid w:val="00D72472"/>
    <w:rsid w:val="00D732A5"/>
    <w:rsid w:val="00D736FC"/>
    <w:rsid w:val="00D91300"/>
    <w:rsid w:val="00D93B86"/>
    <w:rsid w:val="00DB0F91"/>
    <w:rsid w:val="00DB5216"/>
    <w:rsid w:val="00DB774B"/>
    <w:rsid w:val="00DD0B27"/>
    <w:rsid w:val="00DD629F"/>
    <w:rsid w:val="00DE4005"/>
    <w:rsid w:val="00DE73B0"/>
    <w:rsid w:val="00E33C9D"/>
    <w:rsid w:val="00E34508"/>
    <w:rsid w:val="00E5027F"/>
    <w:rsid w:val="00E60BEA"/>
    <w:rsid w:val="00E6215A"/>
    <w:rsid w:val="00E7386F"/>
    <w:rsid w:val="00E751F7"/>
    <w:rsid w:val="00E8382E"/>
    <w:rsid w:val="00E86BAD"/>
    <w:rsid w:val="00E96FA9"/>
    <w:rsid w:val="00EA62C2"/>
    <w:rsid w:val="00EB3944"/>
    <w:rsid w:val="00EC4FF8"/>
    <w:rsid w:val="00EF22C6"/>
    <w:rsid w:val="00F01EB3"/>
    <w:rsid w:val="00F07A86"/>
    <w:rsid w:val="00F141FE"/>
    <w:rsid w:val="00F157EF"/>
    <w:rsid w:val="00F15FFD"/>
    <w:rsid w:val="00F255FA"/>
    <w:rsid w:val="00F2761E"/>
    <w:rsid w:val="00F43EBE"/>
    <w:rsid w:val="00F524BA"/>
    <w:rsid w:val="00F640A9"/>
    <w:rsid w:val="00F75848"/>
    <w:rsid w:val="00FB3F38"/>
    <w:rsid w:val="00FC316C"/>
    <w:rsid w:val="00FC7B9E"/>
    <w:rsid w:val="00FD12AA"/>
    <w:rsid w:val="00FD347F"/>
    <w:rsid w:val="00FE1B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BC980"/>
  <w15:chartTrackingRefBased/>
  <w15:docId w15:val="{EE1F6E64-CC99-4275-B557-9060D52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DC"/>
    <w:pPr>
      <w:bidi/>
      <w:spacing w:after="200" w:line="276" w:lineRule="auto"/>
    </w:pPr>
    <w:rPr>
      <w:lang w:bidi="fa-IR"/>
    </w:rPr>
  </w:style>
  <w:style w:type="paragraph" w:styleId="Heading1">
    <w:name w:val="heading 1"/>
    <w:aliases w:val="مطالب"/>
    <w:basedOn w:val="Normal"/>
    <w:link w:val="Heading1Char"/>
    <w:uiPriority w:val="9"/>
    <w:qFormat/>
    <w:rsid w:val="009454D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9454DC"/>
    <w:pPr>
      <w:keepNext/>
      <w:bidi w:val="0"/>
      <w:spacing w:before="240" w:after="60" w:line="240" w:lineRule="auto"/>
      <w:outlineLvl w:val="1"/>
    </w:pPr>
    <w:rPr>
      <w:rFonts w:ascii="Cambria" w:eastAsia="Calibri"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9454DC"/>
    <w:pPr>
      <w:keepNext/>
      <w:keepLines/>
      <w:bidi w:val="0"/>
      <w:spacing w:before="40" w:after="0" w:line="259" w:lineRule="auto"/>
      <w:outlineLvl w:val="2"/>
    </w:pPr>
    <w:rPr>
      <w:rFonts w:ascii="Calibri Light" w:eastAsia="Times New Roman" w:hAnsi="Calibri Light" w:cs="Times New Roman"/>
      <w:color w:val="1F4D78"/>
      <w:sz w:val="24"/>
      <w:szCs w:val="24"/>
      <w:lang w:bidi="ar-SA"/>
    </w:rPr>
  </w:style>
  <w:style w:type="paragraph" w:styleId="Heading4">
    <w:name w:val="heading 4"/>
    <w:basedOn w:val="Normal"/>
    <w:next w:val="Normal"/>
    <w:link w:val="Heading4Char"/>
    <w:qFormat/>
    <w:rsid w:val="009454DC"/>
    <w:pPr>
      <w:keepNext/>
      <w:bidi w:val="0"/>
      <w:spacing w:before="240" w:after="60" w:line="240" w:lineRule="auto"/>
      <w:outlineLvl w:val="3"/>
    </w:pPr>
    <w:rPr>
      <w:rFonts w:ascii="Calibri" w:eastAsia="Calibri" w:hAnsi="Calibri" w:cs="Times New Roman"/>
      <w:b/>
      <w:bCs/>
      <w:sz w:val="28"/>
      <w:szCs w:val="28"/>
      <w:lang w:val="x-none" w:eastAsia="x-none"/>
    </w:rPr>
  </w:style>
  <w:style w:type="paragraph" w:styleId="Heading5">
    <w:name w:val="heading 5"/>
    <w:basedOn w:val="Normal"/>
    <w:next w:val="Normal"/>
    <w:link w:val="Heading5Char"/>
    <w:qFormat/>
    <w:rsid w:val="009454DC"/>
    <w:pPr>
      <w:bidi w:val="0"/>
      <w:spacing w:before="240" w:after="60" w:line="240" w:lineRule="auto"/>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qFormat/>
    <w:rsid w:val="009454DC"/>
    <w:pPr>
      <w:bidi w:val="0"/>
      <w:spacing w:before="240" w:after="60" w:line="240" w:lineRule="auto"/>
      <w:outlineLvl w:val="5"/>
    </w:pPr>
    <w:rPr>
      <w:rFonts w:ascii="Calibri" w:eastAsia="Calibri" w:hAnsi="Calibri" w:cs="Times New Roman"/>
      <w:b/>
      <w:bCs/>
      <w:sz w:val="20"/>
      <w:szCs w:val="20"/>
      <w:lang w:val="x-none" w:eastAsia="x-none"/>
    </w:rPr>
  </w:style>
  <w:style w:type="paragraph" w:styleId="Heading7">
    <w:name w:val="heading 7"/>
    <w:basedOn w:val="Normal"/>
    <w:next w:val="Normal"/>
    <w:link w:val="Heading7Char"/>
    <w:qFormat/>
    <w:rsid w:val="009454DC"/>
    <w:pPr>
      <w:bidi w:val="0"/>
      <w:spacing w:before="240" w:after="60" w:line="240" w:lineRule="auto"/>
      <w:outlineLvl w:val="6"/>
    </w:pPr>
    <w:rPr>
      <w:rFonts w:ascii="Calibri" w:eastAsia="Calibri" w:hAnsi="Calibri" w:cs="Times New Roman"/>
      <w:sz w:val="24"/>
      <w:szCs w:val="24"/>
      <w:lang w:val="x-none" w:eastAsia="x-none"/>
    </w:rPr>
  </w:style>
  <w:style w:type="paragraph" w:styleId="Heading8">
    <w:name w:val="heading 8"/>
    <w:basedOn w:val="Normal"/>
    <w:next w:val="Normal"/>
    <w:link w:val="Heading8Char"/>
    <w:qFormat/>
    <w:rsid w:val="009454DC"/>
    <w:pPr>
      <w:bidi w:val="0"/>
      <w:spacing w:before="240" w:after="60" w:line="240" w:lineRule="auto"/>
      <w:outlineLvl w:val="7"/>
    </w:pPr>
    <w:rPr>
      <w:rFonts w:ascii="Calibri" w:eastAsia="Calibri" w:hAnsi="Calibri" w:cs="Times New Roman"/>
      <w:i/>
      <w:iCs/>
      <w:sz w:val="24"/>
      <w:szCs w:val="24"/>
      <w:lang w:val="x-none" w:eastAsia="x-none"/>
    </w:rPr>
  </w:style>
  <w:style w:type="paragraph" w:styleId="Heading9">
    <w:name w:val="heading 9"/>
    <w:basedOn w:val="Normal"/>
    <w:next w:val="Normal"/>
    <w:link w:val="Heading9Char"/>
    <w:qFormat/>
    <w:rsid w:val="009454DC"/>
    <w:pPr>
      <w:bidi w:val="0"/>
      <w:spacing w:before="240" w:after="60" w:line="240" w:lineRule="auto"/>
      <w:outlineLvl w:val="8"/>
    </w:pPr>
    <w:rPr>
      <w:rFonts w:ascii="Cambria" w:eastAsia="Calibri"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
    <w:basedOn w:val="DefaultParagraphFont"/>
    <w:link w:val="Heading1"/>
    <w:uiPriority w:val="9"/>
    <w:rsid w:val="009454DC"/>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rsid w:val="009454DC"/>
    <w:rPr>
      <w:rFonts w:ascii="Cambria" w:eastAsia="Calibri" w:hAnsi="Cambria" w:cs="Times New Roman"/>
      <w:b/>
      <w:bCs/>
      <w:i/>
      <w:iCs/>
      <w:sz w:val="28"/>
      <w:szCs w:val="28"/>
      <w:lang w:val="x-none" w:eastAsia="x-none" w:bidi="fa-IR"/>
    </w:rPr>
  </w:style>
  <w:style w:type="character" w:customStyle="1" w:styleId="Heading3Char">
    <w:name w:val="Heading 3 Char"/>
    <w:basedOn w:val="DefaultParagraphFont"/>
    <w:link w:val="Heading3"/>
    <w:uiPriority w:val="9"/>
    <w:rsid w:val="009454DC"/>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rsid w:val="009454DC"/>
    <w:rPr>
      <w:rFonts w:ascii="Calibri" w:eastAsia="Calibri" w:hAnsi="Calibri" w:cs="Times New Roman"/>
      <w:b/>
      <w:bCs/>
      <w:sz w:val="28"/>
      <w:szCs w:val="28"/>
      <w:lang w:val="x-none" w:eastAsia="x-none" w:bidi="fa-IR"/>
    </w:rPr>
  </w:style>
  <w:style w:type="character" w:customStyle="1" w:styleId="Heading5Char">
    <w:name w:val="Heading 5 Char"/>
    <w:basedOn w:val="DefaultParagraphFont"/>
    <w:link w:val="Heading5"/>
    <w:rsid w:val="009454DC"/>
    <w:rPr>
      <w:rFonts w:ascii="Calibri" w:eastAsia="Calibri" w:hAnsi="Calibri" w:cs="Times New Roman"/>
      <w:b/>
      <w:bCs/>
      <w:i/>
      <w:iCs/>
      <w:sz w:val="26"/>
      <w:szCs w:val="26"/>
      <w:lang w:val="x-none" w:eastAsia="x-none" w:bidi="fa-IR"/>
    </w:rPr>
  </w:style>
  <w:style w:type="character" w:customStyle="1" w:styleId="Heading6Char">
    <w:name w:val="Heading 6 Char"/>
    <w:basedOn w:val="DefaultParagraphFont"/>
    <w:link w:val="Heading6"/>
    <w:rsid w:val="009454DC"/>
    <w:rPr>
      <w:rFonts w:ascii="Calibri" w:eastAsia="Calibri" w:hAnsi="Calibri" w:cs="Times New Roman"/>
      <w:b/>
      <w:bCs/>
      <w:sz w:val="20"/>
      <w:szCs w:val="20"/>
      <w:lang w:val="x-none" w:eastAsia="x-none" w:bidi="fa-IR"/>
    </w:rPr>
  </w:style>
  <w:style w:type="character" w:customStyle="1" w:styleId="Heading7Char">
    <w:name w:val="Heading 7 Char"/>
    <w:basedOn w:val="DefaultParagraphFont"/>
    <w:link w:val="Heading7"/>
    <w:rsid w:val="009454DC"/>
    <w:rPr>
      <w:rFonts w:ascii="Calibri" w:eastAsia="Calibri" w:hAnsi="Calibri" w:cs="Times New Roman"/>
      <w:sz w:val="24"/>
      <w:szCs w:val="24"/>
      <w:lang w:val="x-none" w:eastAsia="x-none" w:bidi="fa-IR"/>
    </w:rPr>
  </w:style>
  <w:style w:type="character" w:customStyle="1" w:styleId="Heading8Char">
    <w:name w:val="Heading 8 Char"/>
    <w:basedOn w:val="DefaultParagraphFont"/>
    <w:link w:val="Heading8"/>
    <w:rsid w:val="009454DC"/>
    <w:rPr>
      <w:rFonts w:ascii="Calibri" w:eastAsia="Calibri" w:hAnsi="Calibri" w:cs="Times New Roman"/>
      <w:i/>
      <w:iCs/>
      <w:sz w:val="24"/>
      <w:szCs w:val="24"/>
      <w:lang w:val="x-none" w:eastAsia="x-none" w:bidi="fa-IR"/>
    </w:rPr>
  </w:style>
  <w:style w:type="character" w:customStyle="1" w:styleId="Heading9Char">
    <w:name w:val="Heading 9 Char"/>
    <w:basedOn w:val="DefaultParagraphFont"/>
    <w:link w:val="Heading9"/>
    <w:rsid w:val="009454DC"/>
    <w:rPr>
      <w:rFonts w:ascii="Cambria" w:eastAsia="Calibri" w:hAnsi="Cambria" w:cs="Times New Roman"/>
      <w:sz w:val="20"/>
      <w:szCs w:val="20"/>
      <w:lang w:val="x-none" w:eastAsia="x-none" w:bidi="fa-IR"/>
    </w:rPr>
  </w:style>
  <w:style w:type="paragraph" w:styleId="ListParagraph">
    <w:name w:val="List Paragraph"/>
    <w:aliases w:val="Heading 0"/>
    <w:basedOn w:val="Normal"/>
    <w:link w:val="ListParagraphChar"/>
    <w:uiPriority w:val="34"/>
    <w:qFormat/>
    <w:rsid w:val="009454DC"/>
    <w:pPr>
      <w:bidi w:val="0"/>
      <w:ind w:left="720"/>
      <w:contextualSpacing/>
    </w:pPr>
    <w:rPr>
      <w:lang w:bidi="ar-SA"/>
    </w:rPr>
  </w:style>
  <w:style w:type="paragraph" w:styleId="FootnoteText">
    <w:name w:val="footnote text"/>
    <w:aliases w:val="Char,Footnote Text Char Char,Footnote Text1 Char,Char Char Char Char Char Char Char Char Char Char,پاورقي, Char Char Char Char, Char Char Char Char Char Char Char, Char,Char2, Char2,Footnote Text3,Footnote Text41,Footnote Text211, Char3,o"/>
    <w:basedOn w:val="Normal"/>
    <w:link w:val="FootnoteTextChar"/>
    <w:uiPriority w:val="99"/>
    <w:unhideWhenUsed/>
    <w:qFormat/>
    <w:rsid w:val="009454DC"/>
    <w:pPr>
      <w:spacing w:after="0" w:line="240" w:lineRule="auto"/>
    </w:pPr>
    <w:rPr>
      <w:rFonts w:ascii="Calibri" w:eastAsia="Calibri" w:hAnsi="Calibri" w:cs="Arial"/>
      <w:sz w:val="20"/>
      <w:szCs w:val="20"/>
    </w:rPr>
  </w:style>
  <w:style w:type="character" w:customStyle="1" w:styleId="FootnoteTextChar">
    <w:name w:val="Footnote Text Char"/>
    <w:aliases w:val="Char Char,Footnote Text Char Char Char,Footnote Text1 Char Char1,Char Char Char Char Char Char Char Char Char Char Char1,پاورقي Char, Char Char Char Char Char, Char Char Char Char Char Char Char Char, Char Char,Char2 Char, Char2 Char"/>
    <w:basedOn w:val="DefaultParagraphFont"/>
    <w:link w:val="FootnoteText"/>
    <w:uiPriority w:val="99"/>
    <w:qFormat/>
    <w:rsid w:val="009454DC"/>
    <w:rPr>
      <w:rFonts w:ascii="Calibri" w:eastAsia="Calibri" w:hAnsi="Calibri" w:cs="Arial"/>
      <w:sz w:val="20"/>
      <w:szCs w:val="20"/>
      <w:lang w:bidi="fa-IR"/>
    </w:rPr>
  </w:style>
  <w:style w:type="character" w:styleId="FootnoteReference">
    <w:name w:val="footnote reference"/>
    <w:aliases w:val="شماره زيرنويس,پاورقی,مرجع پاورقي,Footnote,Omid Footnote,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ارجاعات"/>
    <w:uiPriority w:val="99"/>
    <w:unhideWhenUsed/>
    <w:qFormat/>
    <w:rsid w:val="009454DC"/>
    <w:rPr>
      <w:vertAlign w:val="superscript"/>
    </w:rPr>
  </w:style>
  <w:style w:type="paragraph" w:styleId="Subtitle">
    <w:name w:val="Subtitle"/>
    <w:basedOn w:val="Normal"/>
    <w:link w:val="SubtitleChar"/>
    <w:qFormat/>
    <w:rsid w:val="009454DC"/>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9454DC"/>
    <w:rPr>
      <w:rFonts w:ascii="Times New Roman" w:eastAsia="Times New Roman" w:hAnsi="Times New Roman" w:cs="B Zar"/>
      <w:sz w:val="28"/>
      <w:szCs w:val="28"/>
    </w:rPr>
  </w:style>
  <w:style w:type="table" w:styleId="TableGrid">
    <w:name w:val="Table Grid"/>
    <w:basedOn w:val="TableNormal"/>
    <w:uiPriority w:val="39"/>
    <w:rsid w:val="009454DC"/>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5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4DC"/>
    <w:rPr>
      <w:lang w:bidi="fa-IR"/>
    </w:rPr>
  </w:style>
  <w:style w:type="paragraph" w:styleId="Footer">
    <w:name w:val="footer"/>
    <w:basedOn w:val="Normal"/>
    <w:link w:val="FooterChar"/>
    <w:uiPriority w:val="99"/>
    <w:unhideWhenUsed/>
    <w:rsid w:val="00945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4DC"/>
    <w:rPr>
      <w:lang w:bidi="fa-IR"/>
    </w:rPr>
  </w:style>
  <w:style w:type="paragraph" w:customStyle="1" w:styleId="Default">
    <w:name w:val="Default"/>
    <w:link w:val="DefaultChar"/>
    <w:rsid w:val="009454DC"/>
    <w:pPr>
      <w:autoSpaceDE w:val="0"/>
      <w:autoSpaceDN w:val="0"/>
      <w:adjustRightInd w:val="0"/>
      <w:spacing w:after="0" w:line="240" w:lineRule="auto"/>
    </w:pPr>
    <w:rPr>
      <w:rFonts w:ascii="Courier Std" w:eastAsia="Calibri" w:hAnsi="Courier Std" w:cs="Courier Std"/>
      <w:color w:val="000000"/>
      <w:sz w:val="24"/>
      <w:szCs w:val="24"/>
      <w:lang w:bidi="fa-IR"/>
    </w:rPr>
  </w:style>
  <w:style w:type="character" w:styleId="Hyperlink">
    <w:name w:val="Hyperlink"/>
    <w:basedOn w:val="DefaultParagraphFont"/>
    <w:uiPriority w:val="99"/>
    <w:unhideWhenUsed/>
    <w:rsid w:val="009454DC"/>
    <w:rPr>
      <w:color w:val="0000FF"/>
      <w:u w:val="single"/>
    </w:rPr>
  </w:style>
  <w:style w:type="table" w:customStyle="1" w:styleId="LightShading1">
    <w:name w:val="Light Shading1"/>
    <w:basedOn w:val="TableNormal"/>
    <w:uiPriority w:val="60"/>
    <w:rsid w:val="009454DC"/>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454DC"/>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outputlabel">
    <w:name w:val="af_outputlabel"/>
    <w:basedOn w:val="DefaultParagraphFont"/>
    <w:rsid w:val="009454DC"/>
  </w:style>
  <w:style w:type="character" w:customStyle="1" w:styleId="shorttext">
    <w:name w:val="short_text"/>
    <w:basedOn w:val="DefaultParagraphFont"/>
    <w:rsid w:val="009454DC"/>
  </w:style>
  <w:style w:type="character" w:customStyle="1" w:styleId="FootnoteTextChar2">
    <w:name w:val="Footnote Text Char2"/>
    <w:aliases w:val="Footnote Text Char Char Char1,Footnote Text1 Char Char,Char Char1,Char Char Char Char Char Char Char Char Char Char Char,Char Char Char,پاورقي Char1"/>
    <w:uiPriority w:val="99"/>
    <w:locked/>
    <w:rsid w:val="009454DC"/>
    <w:rPr>
      <w:rFonts w:ascii="Calibri" w:hAnsi="Calibri" w:cs="Arial"/>
      <w:sz w:val="20"/>
      <w:szCs w:val="20"/>
    </w:rPr>
  </w:style>
  <w:style w:type="paragraph" w:styleId="Title">
    <w:name w:val="Title"/>
    <w:basedOn w:val="Normal"/>
    <w:next w:val="Normal"/>
    <w:link w:val="TitleChar"/>
    <w:qFormat/>
    <w:rsid w:val="009454DC"/>
    <w:pPr>
      <w:bidi w:val="0"/>
      <w:spacing w:before="240" w:after="60" w:line="240" w:lineRule="auto"/>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rsid w:val="009454DC"/>
    <w:rPr>
      <w:rFonts w:ascii="Cambria" w:eastAsia="Calibri" w:hAnsi="Cambria" w:cs="Times New Roman"/>
      <w:b/>
      <w:bCs/>
      <w:kern w:val="28"/>
      <w:sz w:val="32"/>
      <w:szCs w:val="32"/>
      <w:lang w:bidi="fa-IR"/>
    </w:rPr>
  </w:style>
  <w:style w:type="character" w:customStyle="1" w:styleId="st1">
    <w:name w:val="st1"/>
    <w:basedOn w:val="DefaultParagraphFont"/>
    <w:rsid w:val="009454DC"/>
  </w:style>
  <w:style w:type="paragraph" w:styleId="BalloonText">
    <w:name w:val="Balloon Text"/>
    <w:basedOn w:val="Normal"/>
    <w:link w:val="BalloonTextChar"/>
    <w:uiPriority w:val="99"/>
    <w:unhideWhenUsed/>
    <w:rsid w:val="0094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54DC"/>
    <w:rPr>
      <w:rFonts w:ascii="Tahoma" w:hAnsi="Tahoma" w:cs="Tahoma"/>
      <w:sz w:val="16"/>
      <w:szCs w:val="16"/>
      <w:lang w:bidi="fa-IR"/>
    </w:rPr>
  </w:style>
  <w:style w:type="character" w:customStyle="1" w:styleId="highlighted2">
    <w:name w:val="highlighted2"/>
    <w:basedOn w:val="DefaultParagraphFont"/>
    <w:rsid w:val="009454DC"/>
    <w:rPr>
      <w:shd w:val="clear" w:color="auto" w:fill="AAAAAA"/>
    </w:rPr>
  </w:style>
  <w:style w:type="character" w:customStyle="1" w:styleId="tx1">
    <w:name w:val="tx1"/>
    <w:rsid w:val="009454DC"/>
    <w:rPr>
      <w:b/>
      <w:bCs/>
    </w:rPr>
  </w:style>
  <w:style w:type="character" w:styleId="PlaceholderText">
    <w:name w:val="Placeholder Text"/>
    <w:uiPriority w:val="99"/>
    <w:semiHidden/>
    <w:rsid w:val="009454DC"/>
    <w:rPr>
      <w:rFonts w:cs="Times New Roman"/>
      <w:color w:val="808080"/>
    </w:rPr>
  </w:style>
  <w:style w:type="character" w:styleId="PageNumber">
    <w:name w:val="page number"/>
    <w:rsid w:val="009454DC"/>
    <w:rPr>
      <w:rFonts w:cs="Times New Roman"/>
    </w:rPr>
  </w:style>
  <w:style w:type="character" w:styleId="FollowedHyperlink">
    <w:name w:val="FollowedHyperlink"/>
    <w:uiPriority w:val="99"/>
    <w:semiHidden/>
    <w:unhideWhenUsed/>
    <w:rsid w:val="009454DC"/>
    <w:rPr>
      <w:color w:val="800080"/>
      <w:u w:val="single"/>
    </w:rPr>
  </w:style>
  <w:style w:type="paragraph" w:styleId="Bibliography">
    <w:name w:val="Bibliography"/>
    <w:basedOn w:val="Normal"/>
    <w:next w:val="Normal"/>
    <w:uiPriority w:val="37"/>
    <w:unhideWhenUsed/>
    <w:rsid w:val="009454DC"/>
    <w:pPr>
      <w:bidi w:val="0"/>
      <w:spacing w:after="160" w:line="259" w:lineRule="auto"/>
    </w:pPr>
    <w:rPr>
      <w:rFonts w:ascii="Calibri" w:eastAsia="Calibri" w:hAnsi="Calibri" w:cs="Arial"/>
      <w:lang w:bidi="ar-SA"/>
    </w:rPr>
  </w:style>
  <w:style w:type="character" w:styleId="CommentReference">
    <w:name w:val="annotation reference"/>
    <w:uiPriority w:val="99"/>
    <w:unhideWhenUsed/>
    <w:rsid w:val="009454DC"/>
    <w:rPr>
      <w:sz w:val="16"/>
      <w:szCs w:val="16"/>
    </w:rPr>
  </w:style>
  <w:style w:type="paragraph" w:styleId="CommentText">
    <w:name w:val="annotation text"/>
    <w:basedOn w:val="Normal"/>
    <w:link w:val="CommentTextChar"/>
    <w:uiPriority w:val="99"/>
    <w:unhideWhenUsed/>
    <w:rsid w:val="009454DC"/>
    <w:pPr>
      <w:bidi w:val="0"/>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rsid w:val="009454DC"/>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9454DC"/>
    <w:rPr>
      <w:b/>
      <w:bCs/>
    </w:rPr>
  </w:style>
  <w:style w:type="character" w:customStyle="1" w:styleId="CommentSubjectChar">
    <w:name w:val="Comment Subject Char"/>
    <w:basedOn w:val="CommentTextChar"/>
    <w:link w:val="CommentSubject"/>
    <w:uiPriority w:val="99"/>
    <w:rsid w:val="009454DC"/>
    <w:rPr>
      <w:rFonts w:ascii="Calibri" w:eastAsia="Calibri" w:hAnsi="Calibri" w:cs="Arial"/>
      <w:b/>
      <w:bCs/>
      <w:sz w:val="20"/>
      <w:szCs w:val="20"/>
    </w:rPr>
  </w:style>
  <w:style w:type="paragraph" w:styleId="EndnoteText">
    <w:name w:val="endnote text"/>
    <w:basedOn w:val="Normal"/>
    <w:link w:val="EndnoteTextChar"/>
    <w:uiPriority w:val="99"/>
    <w:unhideWhenUsed/>
    <w:rsid w:val="009454DC"/>
    <w:pPr>
      <w:bidi w:val="0"/>
      <w:spacing w:after="0" w:line="240"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rsid w:val="009454DC"/>
    <w:rPr>
      <w:rFonts w:ascii="Calibri" w:eastAsia="Calibri" w:hAnsi="Calibri" w:cs="Arial"/>
      <w:sz w:val="20"/>
      <w:szCs w:val="20"/>
    </w:rPr>
  </w:style>
  <w:style w:type="character" w:styleId="EndnoteReference">
    <w:name w:val="endnote reference"/>
    <w:uiPriority w:val="99"/>
    <w:semiHidden/>
    <w:unhideWhenUsed/>
    <w:rsid w:val="009454DC"/>
    <w:rPr>
      <w:vertAlign w:val="superscript"/>
    </w:rPr>
  </w:style>
  <w:style w:type="table" w:styleId="GridTable1Light">
    <w:name w:val="Grid Table 1 Light"/>
    <w:basedOn w:val="TableNormal"/>
    <w:uiPriority w:val="46"/>
    <w:rsid w:val="009454DC"/>
    <w:pPr>
      <w:spacing w:after="0" w:line="240" w:lineRule="auto"/>
    </w:pPr>
    <w:rPr>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454DC"/>
    <w:pPr>
      <w:spacing w:after="0" w:line="240" w:lineRule="auto"/>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frence">
    <w:name w:val="reffrence"/>
    <w:basedOn w:val="Normal"/>
    <w:qFormat/>
    <w:rsid w:val="00EB3944"/>
    <w:pPr>
      <w:autoSpaceDE w:val="0"/>
      <w:autoSpaceDN w:val="0"/>
      <w:bidi w:val="0"/>
      <w:adjustRightInd w:val="0"/>
      <w:spacing w:after="240" w:line="240" w:lineRule="auto"/>
      <w:ind w:firstLine="284"/>
    </w:pPr>
    <w:rPr>
      <w:rFonts w:asciiTheme="majorBidi" w:hAnsiTheme="majorBidi" w:cstheme="majorBidi"/>
      <w:color w:val="000000" w:themeColor="text1"/>
      <w:sz w:val="24"/>
      <w:szCs w:val="24"/>
    </w:rPr>
  </w:style>
  <w:style w:type="paragraph" w:customStyle="1" w:styleId="Firstparagragh">
    <w:name w:val="First paragragh"/>
    <w:basedOn w:val="Normal"/>
    <w:qFormat/>
    <w:rsid w:val="00CB0064"/>
    <w:pPr>
      <w:spacing w:before="240" w:after="0" w:line="360" w:lineRule="auto"/>
      <w:jc w:val="both"/>
    </w:pPr>
    <w:rPr>
      <w:rFonts w:ascii="B Nazanin" w:eastAsia="B Nazanin" w:hAnsi="B Nazanin" w:cs="B Nazanin"/>
      <w:sz w:val="26"/>
      <w:szCs w:val="26"/>
    </w:rPr>
  </w:style>
  <w:style w:type="paragraph" w:customStyle="1" w:styleId="secondparagraph">
    <w:name w:val="second paragraph"/>
    <w:basedOn w:val="Normal"/>
    <w:qFormat/>
    <w:rsid w:val="00343758"/>
    <w:pPr>
      <w:spacing w:before="240" w:after="0" w:line="360" w:lineRule="auto"/>
      <w:ind w:firstLine="284"/>
      <w:jc w:val="both"/>
    </w:pPr>
    <w:rPr>
      <w:rFonts w:ascii="B Nazanin" w:eastAsia="B Nazanin" w:hAnsi="B Nazanin" w:cs="B Nazanin"/>
      <w:sz w:val="26"/>
      <w:szCs w:val="26"/>
    </w:rPr>
  </w:style>
  <w:style w:type="paragraph" w:customStyle="1" w:styleId="Sraopastraipa">
    <w:name w:val="Sąrašo pastraipa"/>
    <w:basedOn w:val="Normal"/>
    <w:qFormat/>
    <w:rsid w:val="009454DC"/>
    <w:pPr>
      <w:bidi w:val="0"/>
      <w:ind w:left="720"/>
      <w:contextualSpacing/>
    </w:pPr>
    <w:rPr>
      <w:rFonts w:ascii="Times New Roman" w:eastAsia="Calibri" w:hAnsi="Times New Roman" w:cs="Times New Roman"/>
      <w:lang w:val="lt-LT"/>
    </w:rPr>
  </w:style>
  <w:style w:type="character" w:customStyle="1" w:styleId="DefaultChar">
    <w:name w:val="Default Char"/>
    <w:link w:val="Default"/>
    <w:uiPriority w:val="99"/>
    <w:rsid w:val="009454DC"/>
    <w:rPr>
      <w:rFonts w:ascii="Courier Std" w:eastAsia="Calibri" w:hAnsi="Courier Std" w:cs="Courier Std"/>
      <w:color w:val="000000"/>
      <w:sz w:val="24"/>
      <w:szCs w:val="24"/>
      <w:lang w:bidi="fa-IR"/>
    </w:rPr>
  </w:style>
  <w:style w:type="paragraph" w:customStyle="1" w:styleId="Pa5">
    <w:name w:val="Pa5"/>
    <w:basedOn w:val="Default"/>
    <w:next w:val="Default"/>
    <w:uiPriority w:val="99"/>
    <w:rsid w:val="009454DC"/>
    <w:pPr>
      <w:spacing w:line="201" w:lineRule="atLeast"/>
    </w:pPr>
    <w:rPr>
      <w:rFonts w:ascii="GarmdITC Lt BT" w:eastAsia="Times New Roman" w:hAnsi="GarmdITC Lt BT" w:cs="Arial"/>
      <w:color w:val="auto"/>
      <w:lang w:bidi="ar-SA"/>
    </w:rPr>
  </w:style>
  <w:style w:type="character" w:customStyle="1" w:styleId="Char">
    <w:name w:val="جدول Char"/>
    <w:link w:val="a"/>
    <w:locked/>
    <w:rsid w:val="009454DC"/>
    <w:rPr>
      <w:rFonts w:ascii="Times New Roman" w:eastAsia="Times New Roman" w:hAnsi="Times New Roman" w:cs="B Lotus"/>
      <w:i/>
      <w:iCs/>
      <w:color w:val="000000"/>
      <w:sz w:val="24"/>
      <w:szCs w:val="28"/>
    </w:rPr>
  </w:style>
  <w:style w:type="paragraph" w:customStyle="1" w:styleId="a">
    <w:name w:val="جدول"/>
    <w:basedOn w:val="Normal"/>
    <w:link w:val="Char"/>
    <w:qFormat/>
    <w:rsid w:val="009454DC"/>
    <w:pPr>
      <w:bidi w:val="0"/>
      <w:spacing w:after="0" w:line="240" w:lineRule="auto"/>
      <w:jc w:val="center"/>
    </w:pPr>
    <w:rPr>
      <w:rFonts w:ascii="Times New Roman" w:eastAsia="Times New Roman" w:hAnsi="Times New Roman" w:cs="B Lotus"/>
      <w:i/>
      <w:iCs/>
      <w:color w:val="000000"/>
      <w:sz w:val="24"/>
      <w:szCs w:val="28"/>
      <w:lang w:bidi="ar-SA"/>
    </w:rPr>
  </w:style>
  <w:style w:type="paragraph" w:styleId="NormalWeb">
    <w:name w:val="Normal (Web)"/>
    <w:basedOn w:val="Normal"/>
    <w:uiPriority w:val="99"/>
    <w:unhideWhenUsed/>
    <w:rsid w:val="009454DC"/>
    <w:rPr>
      <w:rFonts w:ascii="Times New Roman" w:eastAsia="Times New Roman" w:hAnsi="Times New Roman" w:cs="Times New Roman"/>
      <w:sz w:val="24"/>
      <w:szCs w:val="24"/>
    </w:rPr>
  </w:style>
  <w:style w:type="table" w:customStyle="1" w:styleId="Calendar1">
    <w:name w:val="Calendar 1"/>
    <w:basedOn w:val="TableNormal"/>
    <w:uiPriority w:val="99"/>
    <w:qFormat/>
    <w:rsid w:val="009454DC"/>
    <w:pPr>
      <w:spacing w:after="0" w:line="240" w:lineRule="auto"/>
    </w:pPr>
    <w:rPr>
      <w:rFonts w:ascii="Calibri" w:eastAsia="Times New Roman" w:hAnsi="Calibri" w:cs="Arial"/>
      <w:sz w:val="20"/>
      <w:szCs w:val="20"/>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454DC"/>
    <w:pPr>
      <w:tabs>
        <w:tab w:val="decimal" w:pos="360"/>
      </w:tabs>
      <w:bidi w:val="0"/>
    </w:pPr>
    <w:rPr>
      <w:rFonts w:ascii="Calibri" w:eastAsia="Calibri" w:hAnsi="Calibri" w:cs="Arial"/>
      <w:lang w:eastAsia="ja-JP" w:bidi="ar-SA"/>
    </w:rPr>
  </w:style>
  <w:style w:type="character" w:styleId="SubtleEmphasis">
    <w:name w:val="Subtle Emphasis"/>
    <w:uiPriority w:val="99"/>
    <w:qFormat/>
    <w:rsid w:val="009454DC"/>
    <w:rPr>
      <w:i/>
      <w:iCs/>
      <w:color w:val="7F7F7F"/>
    </w:rPr>
  </w:style>
  <w:style w:type="table" w:styleId="LightShading-Accent1">
    <w:name w:val="Light Shading Accent 1"/>
    <w:basedOn w:val="TableNormal"/>
    <w:uiPriority w:val="60"/>
    <w:rsid w:val="009454DC"/>
    <w:pPr>
      <w:spacing w:after="0" w:line="240" w:lineRule="auto"/>
    </w:pPr>
    <w:rPr>
      <w:rFonts w:ascii="Calibri" w:eastAsia="Times New Roman" w:hAnsi="Calibri" w:cs="Arial"/>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ft-text">
    <w:name w:val="gt-ft-text"/>
    <w:basedOn w:val="DefaultParagraphFont"/>
    <w:rsid w:val="009454DC"/>
  </w:style>
  <w:style w:type="paragraph" w:customStyle="1" w:styleId="reference">
    <w:name w:val="reference"/>
    <w:basedOn w:val="Normal"/>
    <w:qFormat/>
    <w:rsid w:val="009454DC"/>
    <w:pPr>
      <w:autoSpaceDE w:val="0"/>
      <w:autoSpaceDN w:val="0"/>
      <w:adjustRightInd w:val="0"/>
      <w:spacing w:after="0"/>
      <w:ind w:firstLine="432"/>
      <w:jc w:val="both"/>
    </w:pPr>
    <w:rPr>
      <w:rFonts w:ascii="BLotus" w:eastAsia="Times New Roman" w:hAnsi="Calibri" w:cs="B Mitra"/>
    </w:rPr>
  </w:style>
  <w:style w:type="character" w:styleId="Strong">
    <w:name w:val="Strong"/>
    <w:uiPriority w:val="22"/>
    <w:qFormat/>
    <w:rsid w:val="009454DC"/>
    <w:rPr>
      <w:rFonts w:cs="Times New Roman"/>
      <w:b/>
      <w:bCs/>
    </w:rPr>
  </w:style>
  <w:style w:type="character" w:styleId="Emphasis">
    <w:name w:val="Emphasis"/>
    <w:uiPriority w:val="20"/>
    <w:qFormat/>
    <w:rsid w:val="009454DC"/>
    <w:rPr>
      <w:rFonts w:ascii="Calibri" w:hAnsi="Calibri" w:cs="Times New Roman"/>
      <w:b/>
      <w:i/>
      <w:iCs/>
    </w:rPr>
  </w:style>
  <w:style w:type="paragraph" w:styleId="NoSpacing">
    <w:name w:val="No Spacing"/>
    <w:basedOn w:val="Normal"/>
    <w:link w:val="NoSpacingChar"/>
    <w:uiPriority w:val="1"/>
    <w:qFormat/>
    <w:rsid w:val="009454DC"/>
    <w:pPr>
      <w:bidi w:val="0"/>
      <w:spacing w:after="0" w:line="240" w:lineRule="auto"/>
    </w:pPr>
    <w:rPr>
      <w:rFonts w:ascii="Calibri" w:eastAsia="Calibri" w:hAnsi="Calibri" w:cs="Times New Roman"/>
      <w:sz w:val="24"/>
      <w:szCs w:val="32"/>
    </w:rPr>
  </w:style>
  <w:style w:type="paragraph" w:styleId="Quote">
    <w:name w:val="Quote"/>
    <w:basedOn w:val="Normal"/>
    <w:next w:val="Normal"/>
    <w:link w:val="QuoteChar"/>
    <w:uiPriority w:val="99"/>
    <w:qFormat/>
    <w:rsid w:val="009454DC"/>
    <w:pPr>
      <w:bidi w:val="0"/>
      <w:spacing w:after="0" w:line="240" w:lineRule="auto"/>
    </w:pPr>
    <w:rPr>
      <w:rFonts w:ascii="Calibri" w:eastAsia="Calibri" w:hAnsi="Calibri" w:cs="Times New Roman"/>
      <w:i/>
      <w:sz w:val="24"/>
      <w:szCs w:val="24"/>
      <w:lang w:val="x-none" w:eastAsia="x-none"/>
    </w:rPr>
  </w:style>
  <w:style w:type="character" w:customStyle="1" w:styleId="QuoteChar">
    <w:name w:val="Quote Char"/>
    <w:basedOn w:val="DefaultParagraphFont"/>
    <w:link w:val="Quote"/>
    <w:uiPriority w:val="99"/>
    <w:rsid w:val="009454DC"/>
    <w:rPr>
      <w:rFonts w:ascii="Calibri" w:eastAsia="Calibri" w:hAnsi="Calibri" w:cs="Times New Roman"/>
      <w:i/>
      <w:sz w:val="24"/>
      <w:szCs w:val="24"/>
      <w:lang w:val="x-none" w:eastAsia="x-none" w:bidi="fa-IR"/>
    </w:rPr>
  </w:style>
  <w:style w:type="paragraph" w:styleId="IntenseQuote">
    <w:name w:val="Intense Quote"/>
    <w:basedOn w:val="Normal"/>
    <w:next w:val="Normal"/>
    <w:link w:val="IntenseQuoteChar"/>
    <w:uiPriority w:val="99"/>
    <w:qFormat/>
    <w:rsid w:val="009454DC"/>
    <w:pPr>
      <w:bidi w:val="0"/>
      <w:spacing w:after="0" w:line="240" w:lineRule="auto"/>
      <w:ind w:left="720" w:right="720"/>
    </w:pPr>
    <w:rPr>
      <w:rFonts w:ascii="Calibri" w:eastAsia="Calibri" w:hAnsi="Calibri" w:cs="Times New Roman"/>
      <w:b/>
      <w:i/>
      <w:sz w:val="24"/>
      <w:szCs w:val="20"/>
      <w:lang w:val="x-none" w:eastAsia="x-none"/>
    </w:rPr>
  </w:style>
  <w:style w:type="character" w:customStyle="1" w:styleId="IntenseQuoteChar">
    <w:name w:val="Intense Quote Char"/>
    <w:basedOn w:val="DefaultParagraphFont"/>
    <w:link w:val="IntenseQuote"/>
    <w:uiPriority w:val="99"/>
    <w:rsid w:val="009454DC"/>
    <w:rPr>
      <w:rFonts w:ascii="Calibri" w:eastAsia="Calibri" w:hAnsi="Calibri" w:cs="Times New Roman"/>
      <w:b/>
      <w:i/>
      <w:sz w:val="24"/>
      <w:szCs w:val="20"/>
      <w:lang w:val="x-none" w:eastAsia="x-none" w:bidi="fa-IR"/>
    </w:rPr>
  </w:style>
  <w:style w:type="character" w:styleId="IntenseEmphasis">
    <w:name w:val="Intense Emphasis"/>
    <w:uiPriority w:val="99"/>
    <w:qFormat/>
    <w:rsid w:val="009454DC"/>
    <w:rPr>
      <w:rFonts w:cs="Times New Roman"/>
      <w:b/>
      <w:i/>
      <w:sz w:val="24"/>
      <w:szCs w:val="24"/>
      <w:u w:val="single"/>
    </w:rPr>
  </w:style>
  <w:style w:type="character" w:styleId="SubtleReference">
    <w:name w:val="Subtle Reference"/>
    <w:uiPriority w:val="99"/>
    <w:qFormat/>
    <w:rsid w:val="009454DC"/>
    <w:rPr>
      <w:rFonts w:cs="Times New Roman"/>
      <w:sz w:val="24"/>
      <w:szCs w:val="24"/>
      <w:u w:val="single"/>
    </w:rPr>
  </w:style>
  <w:style w:type="character" w:styleId="IntenseReference">
    <w:name w:val="Intense Reference"/>
    <w:uiPriority w:val="99"/>
    <w:qFormat/>
    <w:rsid w:val="009454DC"/>
    <w:rPr>
      <w:rFonts w:cs="Times New Roman"/>
      <w:b/>
      <w:sz w:val="24"/>
      <w:u w:val="single"/>
    </w:rPr>
  </w:style>
  <w:style w:type="character" w:styleId="BookTitle">
    <w:name w:val="Book Title"/>
    <w:uiPriority w:val="99"/>
    <w:qFormat/>
    <w:rsid w:val="009454DC"/>
    <w:rPr>
      <w:rFonts w:ascii="Cambria" w:hAnsi="Cambria" w:cs="Times New Roman"/>
      <w:b/>
      <w:i/>
      <w:sz w:val="24"/>
      <w:szCs w:val="24"/>
    </w:rPr>
  </w:style>
  <w:style w:type="paragraph" w:styleId="TOCHeading">
    <w:name w:val="TOC Heading"/>
    <w:basedOn w:val="Heading1"/>
    <w:next w:val="Normal"/>
    <w:uiPriority w:val="99"/>
    <w:qFormat/>
    <w:rsid w:val="009454DC"/>
    <w:pPr>
      <w:keepNext/>
      <w:spacing w:before="240" w:beforeAutospacing="0" w:after="60" w:afterAutospacing="0"/>
      <w:outlineLvl w:val="9"/>
    </w:pPr>
    <w:rPr>
      <w:rFonts w:ascii="Cambria" w:eastAsia="Calibri" w:hAnsi="Cambria"/>
      <w:kern w:val="32"/>
      <w:sz w:val="32"/>
      <w:szCs w:val="32"/>
      <w:lang w:val="x-none" w:eastAsia="x-none"/>
    </w:rPr>
  </w:style>
  <w:style w:type="paragraph" w:customStyle="1" w:styleId="centerwidth">
    <w:name w:val="centerwidth"/>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eft">
    <w:name w:val="td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right">
    <w:name w:val="td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name">
    <w:name w:val="headername"/>
    <w:basedOn w:val="Normal"/>
    <w:uiPriority w:val="99"/>
    <w:rsid w:val="009454DC"/>
    <w:pPr>
      <w:shd w:val="clear" w:color="auto" w:fill="CC3333"/>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uiPriority w:val="99"/>
    <w:rsid w:val="009454DC"/>
    <w:pPr>
      <w:shd w:val="clear" w:color="auto" w:fill="CC3333"/>
      <w:bidi w:val="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lh">
    <w:name w:val="lh"/>
    <w:basedOn w:val="Normal"/>
    <w:uiPriority w:val="99"/>
    <w:rsid w:val="009454DC"/>
    <w:pPr>
      <w:shd w:val="clear" w:color="auto" w:fill="F2F9FF"/>
      <w:bidi w:val="0"/>
      <w:spacing w:before="100" w:beforeAutospacing="1" w:after="100" w:afterAutospacing="1" w:line="240" w:lineRule="auto"/>
    </w:pPr>
    <w:rPr>
      <w:rFonts w:ascii="Times New Roman" w:eastAsia="Times New Roman" w:hAnsi="Times New Roman" w:cs="Times New Roman"/>
      <w:color w:val="660033"/>
      <w:sz w:val="24"/>
      <w:szCs w:val="24"/>
    </w:rPr>
  </w:style>
  <w:style w:type="paragraph" w:customStyle="1" w:styleId="leftwrite">
    <w:name w:val="leftwrit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ite">
    <w:name w:val="rightwrit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mainm">
    <w:name w:val="divmainm"/>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messageinclienttop">
    <w:name w:val="messageinclienttop"/>
    <w:basedOn w:val="Normal"/>
    <w:uiPriority w:val="99"/>
    <w:rsid w:val="009454DC"/>
    <w:pPr>
      <w:shd w:val="clear" w:color="auto" w:fill="6666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inclientmessage">
    <w:name w:val="messageinclientmessag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all">
    <w:name w:val="wordlistall"/>
    <w:basedOn w:val="Normal"/>
    <w:uiPriority w:val="99"/>
    <w:rsid w:val="009454DC"/>
    <w:pPr>
      <w:pBdr>
        <w:top w:val="outset" w:sz="4" w:space="2" w:color="0033FF"/>
      </w:pBdr>
      <w:shd w:val="clear" w:color="auto" w:fill="996666"/>
      <w:bidi w:val="0"/>
      <w:spacing w:after="11" w:line="240" w:lineRule="auto"/>
      <w:ind w:left="11" w:right="11"/>
    </w:pPr>
    <w:rPr>
      <w:rFonts w:ascii="Times New Roman" w:eastAsia="Times New Roman" w:hAnsi="Times New Roman" w:cs="Times New Roman"/>
      <w:color w:val="FFCC66"/>
      <w:sz w:val="24"/>
      <w:szCs w:val="24"/>
    </w:rPr>
  </w:style>
  <w:style w:type="paragraph" w:customStyle="1" w:styleId="wordlistover">
    <w:name w:val="wordlistover"/>
    <w:basedOn w:val="Normal"/>
    <w:uiPriority w:val="99"/>
    <w:rsid w:val="009454DC"/>
    <w:pPr>
      <w:pBdr>
        <w:top w:val="outset" w:sz="4" w:space="2" w:color="0033FF"/>
      </w:pBdr>
      <w:shd w:val="clear" w:color="auto" w:fill="885555"/>
      <w:bidi w:val="0"/>
      <w:spacing w:after="11" w:line="240" w:lineRule="auto"/>
      <w:ind w:left="11" w:right="11"/>
    </w:pPr>
    <w:rPr>
      <w:rFonts w:ascii="Times New Roman" w:eastAsia="Times New Roman" w:hAnsi="Times New Roman" w:cs="Times New Roman"/>
      <w:color w:val="FFDD77"/>
      <w:sz w:val="24"/>
      <w:szCs w:val="24"/>
      <w:u w:val="single"/>
    </w:rPr>
  </w:style>
  <w:style w:type="paragraph" w:customStyle="1" w:styleId="wordlistactiveword">
    <w:name w:val="wordlistactiveword"/>
    <w:basedOn w:val="Normal"/>
    <w:uiPriority w:val="99"/>
    <w:rsid w:val="009454DC"/>
    <w:pPr>
      <w:pBdr>
        <w:top w:val="outset" w:sz="4" w:space="2" w:color="0033EE"/>
        <w:right w:val="outset" w:sz="4" w:space="2" w:color="0033EE"/>
      </w:pBdr>
      <w:shd w:val="clear" w:color="auto" w:fill="FFFFFF"/>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aoren">
    <w:name w:val="faoren"/>
    <w:basedOn w:val="Normal"/>
    <w:uiPriority w:val="99"/>
    <w:rsid w:val="009454DC"/>
    <w:pPr>
      <w:shd w:val="clear" w:color="auto" w:fill="0066FF"/>
      <w:bidi w:val="0"/>
      <w:spacing w:after="0" w:line="240" w:lineRule="auto"/>
    </w:pPr>
    <w:rPr>
      <w:rFonts w:ascii="Times New Roman" w:eastAsia="Times New Roman" w:hAnsi="Times New Roman" w:cs="Times New Roman"/>
      <w:color w:val="FFFFFF"/>
      <w:sz w:val="16"/>
      <w:szCs w:val="16"/>
    </w:rPr>
  </w:style>
  <w:style w:type="paragraph" w:customStyle="1" w:styleId="wordlistupbutton">
    <w:name w:val="wordlistup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downbutton">
    <w:name w:val="wordlistdown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rsid w:val="009454DC"/>
    <w:pPr>
      <w:shd w:val="clear" w:color="auto" w:fill="FFFFFF"/>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enud">
    <w:name w:val="menud"/>
    <w:basedOn w:val="Normal"/>
    <w:uiPriority w:val="99"/>
    <w:rsid w:val="009454DC"/>
    <w:pPr>
      <w:bidi w:val="0"/>
      <w:spacing w:before="140" w:after="161" w:line="240" w:lineRule="auto"/>
      <w:jc w:val="center"/>
    </w:pPr>
    <w:rPr>
      <w:rFonts w:ascii="Times New Roman" w:eastAsia="Times New Roman" w:hAnsi="Times New Roman" w:cs="Times New Roman"/>
      <w:sz w:val="20"/>
      <w:szCs w:val="20"/>
    </w:rPr>
  </w:style>
  <w:style w:type="paragraph" w:customStyle="1" w:styleId="h1">
    <w:name w:val="h1"/>
    <w:basedOn w:val="Normal"/>
    <w:uiPriority w:val="99"/>
    <w:rsid w:val="009454DC"/>
    <w:pPr>
      <w:bidi w:val="0"/>
      <w:spacing w:before="32" w:after="32" w:line="240" w:lineRule="auto"/>
      <w:ind w:left="32" w:right="32"/>
    </w:pPr>
    <w:rPr>
      <w:rFonts w:ascii="Times New Roman" w:eastAsia="Times New Roman" w:hAnsi="Times New Roman" w:cs="Times New Roman"/>
      <w:b/>
      <w:bCs/>
      <w:sz w:val="17"/>
      <w:szCs w:val="17"/>
    </w:rPr>
  </w:style>
  <w:style w:type="paragraph" w:customStyle="1" w:styleId="h2">
    <w:name w:val="h2"/>
    <w:basedOn w:val="Normal"/>
    <w:uiPriority w:val="99"/>
    <w:rsid w:val="009454DC"/>
    <w:pPr>
      <w:bidi w:val="0"/>
      <w:spacing w:before="11" w:after="11" w:line="240" w:lineRule="auto"/>
      <w:ind w:left="11" w:right="11"/>
    </w:pPr>
    <w:rPr>
      <w:rFonts w:ascii="Times New Roman" w:eastAsia="Times New Roman" w:hAnsi="Times New Roman" w:cs="Times New Roman"/>
      <w:b/>
      <w:bCs/>
      <w:sz w:val="15"/>
      <w:szCs w:val="15"/>
    </w:rPr>
  </w:style>
  <w:style w:type="paragraph" w:customStyle="1" w:styleId="ul1">
    <w:name w:val="ul1"/>
    <w:basedOn w:val="Normal"/>
    <w:uiPriority w:val="99"/>
    <w:rsid w:val="009454DC"/>
    <w:pPr>
      <w:bidi w:val="0"/>
      <w:spacing w:before="107" w:after="322" w:line="240" w:lineRule="auto"/>
    </w:pPr>
    <w:rPr>
      <w:rFonts w:ascii="Times New Roman" w:eastAsia="Times New Roman" w:hAnsi="Times New Roman" w:cs="Times New Roman"/>
      <w:sz w:val="24"/>
      <w:szCs w:val="24"/>
    </w:rPr>
  </w:style>
  <w:style w:type="paragraph" w:customStyle="1" w:styleId="comment">
    <w:name w:val="comment"/>
    <w:basedOn w:val="Normal"/>
    <w:uiPriority w:val="99"/>
    <w:rsid w:val="009454DC"/>
    <w:pPr>
      <w:shd w:val="clear" w:color="auto" w:fill="EEEEEE"/>
      <w:bidi w:val="0"/>
      <w:spacing w:before="54" w:after="54" w:line="240" w:lineRule="auto"/>
      <w:ind w:left="54" w:right="54"/>
    </w:pPr>
    <w:rPr>
      <w:rFonts w:ascii="Times New Roman" w:eastAsia="Times New Roman" w:hAnsi="Times New Roman" w:cs="Times New Roman"/>
      <w:color w:val="000000"/>
      <w:sz w:val="12"/>
      <w:szCs w:val="12"/>
    </w:rPr>
  </w:style>
  <w:style w:type="paragraph" w:customStyle="1" w:styleId="login">
    <w:name w:val="login"/>
    <w:basedOn w:val="Normal"/>
    <w:uiPriority w:val="99"/>
    <w:rsid w:val="009454DC"/>
    <w:pPr>
      <w:shd w:val="clear" w:color="auto" w:fill="EEDDFF"/>
      <w:bidi w:val="0"/>
      <w:spacing w:before="54" w:after="54" w:line="240" w:lineRule="auto"/>
      <w:ind w:left="54" w:right="54"/>
    </w:pPr>
    <w:rPr>
      <w:rFonts w:ascii="Times New Roman" w:eastAsia="Times New Roman" w:hAnsi="Times New Roman" w:cs="Times New Roman"/>
      <w:sz w:val="12"/>
      <w:szCs w:val="12"/>
    </w:rPr>
  </w:style>
  <w:style w:type="paragraph" w:customStyle="1" w:styleId="tsubmittranslatorodd">
    <w:name w:val="tsubmittranslator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trantb">
    <w:name w:val="googletrantb"/>
    <w:basedOn w:val="Normal"/>
    <w:uiPriority w:val="99"/>
    <w:rsid w:val="009454DC"/>
    <w:pPr>
      <w:bidi w:val="0"/>
      <w:spacing w:before="54" w:after="54" w:line="240" w:lineRule="auto"/>
      <w:ind w:left="54" w:right="54"/>
    </w:pPr>
    <w:rPr>
      <w:rFonts w:ascii="Times New Roman" w:eastAsia="Times New Roman" w:hAnsi="Times New Roman" w:cs="Times New Roman"/>
      <w:sz w:val="24"/>
      <w:szCs w:val="24"/>
    </w:rPr>
  </w:style>
  <w:style w:type="paragraph" w:customStyle="1" w:styleId="arrowspan">
    <w:name w:val="arrowspan"/>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spanallcashe">
    <w:name w:val="spanallcash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acresults">
    <w:name w:val="ac_results"/>
    <w:basedOn w:val="Normal"/>
    <w:uiPriority w:val="99"/>
    <w:rsid w:val="009454DC"/>
    <w:pPr>
      <w:pBdr>
        <w:top w:val="single" w:sz="4" w:space="0" w:color="000000"/>
        <w:left w:val="single" w:sz="4" w:space="0" w:color="000000"/>
        <w:bottom w:val="single" w:sz="4" w:space="0" w:color="000000"/>
        <w:right w:val="single" w:sz="4" w:space="0" w:color="000000"/>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ading">
    <w:name w:val="ac_loading"/>
    <w:basedOn w:val="Normal"/>
    <w:uiPriority w:val="99"/>
    <w:rsid w:val="009454DC"/>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dd">
    <w:name w:val="ac_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ver">
    <w:name w:val="ac_over"/>
    <w:basedOn w:val="Normal"/>
    <w:uiPriority w:val="99"/>
    <w:rsid w:val="009454DC"/>
    <w:pPr>
      <w:shd w:val="clear" w:color="auto" w:fill="0A246A"/>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goog-te-banner-frame">
    <w:name w:val="goog-te-banner-frame"/>
    <w:basedOn w:val="Normal"/>
    <w:uiPriority w:val="99"/>
    <w:rsid w:val="009454DC"/>
    <w:pPr>
      <w:pBdr>
        <w:bottom w:val="single" w:sz="4" w:space="0" w:color="6B90DA"/>
      </w:pBdr>
      <w:bidi w:val="0"/>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uiPriority w:val="99"/>
    <w:rsid w:val="009454DC"/>
    <w:pPr>
      <w:bidi w:val="0"/>
      <w:spacing w:before="100" w:beforeAutospacing="1" w:after="100" w:afterAutospacing="1" w:line="240" w:lineRule="auto"/>
    </w:pPr>
    <w:rPr>
      <w:rFonts w:ascii="Arial" w:eastAsia="Times New Roman" w:hAnsi="Arial" w:cs="Arial"/>
      <w:color w:val="666666"/>
      <w:sz w:val="12"/>
      <w:szCs w:val="12"/>
    </w:rPr>
  </w:style>
  <w:style w:type="paragraph" w:customStyle="1" w:styleId="goog-te-gadget-simple">
    <w:name w:val="goog-te-gadget-simple"/>
    <w:basedOn w:val="Normal"/>
    <w:uiPriority w:val="99"/>
    <w:rsid w:val="009454DC"/>
    <w:pPr>
      <w:pBdr>
        <w:top w:val="single" w:sz="4" w:space="1" w:color="9B9B9B"/>
        <w:left w:val="single" w:sz="4" w:space="0" w:color="D5D5D5"/>
        <w:bottom w:val="single" w:sz="4" w:space="1" w:color="E8E8E8"/>
        <w:right w:val="single" w:sz="4" w:space="0" w:color="D5D5D5"/>
      </w:pBdr>
      <w:shd w:val="clear" w:color="auto" w:fill="FFFFFF"/>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uiPriority w:val="99"/>
    <w:rsid w:val="009454DC"/>
    <w:pPr>
      <w:bidi w:val="0"/>
      <w:spacing w:before="100" w:beforeAutospacing="1" w:after="100" w:afterAutospacing="1" w:line="240" w:lineRule="auto"/>
      <w:ind w:left="21" w:right="21"/>
      <w:textAlignment w:val="center"/>
    </w:pPr>
    <w:rPr>
      <w:rFonts w:ascii="Times New Roman" w:eastAsia="Times New Roman" w:hAnsi="Times New Roman" w:cs="Times New Roman"/>
      <w:sz w:val="24"/>
      <w:szCs w:val="24"/>
    </w:rPr>
  </w:style>
  <w:style w:type="paragraph" w:customStyle="1" w:styleId="goog-te-combo">
    <w:name w:val="goog-te-combo"/>
    <w:basedOn w:val="Normal"/>
    <w:uiPriority w:val="99"/>
    <w:rsid w:val="009454DC"/>
    <w:pPr>
      <w:bidi w:val="0"/>
      <w:spacing w:before="100" w:beforeAutospacing="1" w:after="100" w:afterAutospacing="1" w:line="240" w:lineRule="auto"/>
      <w:ind w:left="43" w:right="43"/>
      <w:textAlignment w:val="baseline"/>
    </w:pPr>
    <w:rPr>
      <w:rFonts w:ascii="Times New Roman" w:eastAsia="Times New Roman" w:hAnsi="Times New Roman" w:cs="Times New Roman"/>
      <w:sz w:val="24"/>
      <w:szCs w:val="24"/>
    </w:rPr>
  </w:style>
  <w:style w:type="paragraph" w:customStyle="1" w:styleId="goog-close-link">
    <w:name w:val="goog-close-link"/>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banner">
    <w:name w:val="goog-te-banner"/>
    <w:basedOn w:val="Normal"/>
    <w:uiPriority w:val="99"/>
    <w:rsid w:val="009454DC"/>
    <w:pPr>
      <w:shd w:val="clear" w:color="auto" w:fill="E4EFFB"/>
      <w:bidi w:val="0"/>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uiPriority w:val="99"/>
    <w:rsid w:val="009454DC"/>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uiPriority w:val="99"/>
    <w:rsid w:val="009454DC"/>
    <w:pPr>
      <w:bidi w:val="0"/>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uiPriority w:val="99"/>
    <w:rsid w:val="009454DC"/>
    <w:pPr>
      <w:pBdr>
        <w:bottom w:val="single" w:sz="4" w:space="0" w:color="E7E7E7"/>
        <w:right w:val="single" w:sz="4" w:space="0" w:color="E7E7E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uiPriority w:val="99"/>
    <w:rsid w:val="009454DC"/>
    <w:pPr>
      <w:shd w:val="clear" w:color="auto" w:fill="FFFFFF"/>
      <w:bidi w:val="0"/>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uiPriority w:val="99"/>
    <w:rsid w:val="009454DC"/>
    <w:pPr>
      <w:pBdr>
        <w:top w:val="outset" w:sz="4" w:space="3"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CC"/>
      <w:sz w:val="24"/>
      <w:szCs w:val="24"/>
    </w:rPr>
  </w:style>
  <w:style w:type="paragraph" w:customStyle="1" w:styleId="goog-te-menu">
    <w:name w:val="goog-te-menu"/>
    <w:basedOn w:val="Normal"/>
    <w:uiPriority w:val="99"/>
    <w:rsid w:val="009454DC"/>
    <w:pPr>
      <w:pBdr>
        <w:top w:val="single" w:sz="8" w:space="0" w:color="C3D9FF"/>
        <w:left w:val="single" w:sz="8" w:space="0" w:color="C3D9FF"/>
        <w:bottom w:val="single" w:sz="8" w:space="0" w:color="C3D9FF"/>
        <w:right w:val="single" w:sz="8" w:space="0" w:color="C3D9FF"/>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uiPriority w:val="99"/>
    <w:rsid w:val="009454DC"/>
    <w:pPr>
      <w:pBdr>
        <w:top w:val="outset" w:sz="4" w:space="2" w:color="6B90DA"/>
        <w:left w:val="outset" w:sz="4" w:space="2" w:color="6B90DA"/>
        <w:bottom w:val="outset" w:sz="4" w:space="2" w:color="6B90DA"/>
        <w:right w:val="outset" w:sz="4" w:space="2" w:color="6B90DA"/>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uiPriority w:val="99"/>
    <w:rsid w:val="009454DC"/>
    <w:pPr>
      <w:shd w:val="clear" w:color="auto" w:fill="AAAAAA"/>
      <w:bidi w:val="0"/>
      <w:spacing w:before="64" w:after="64" w:line="240" w:lineRule="auto"/>
    </w:pPr>
    <w:rPr>
      <w:rFonts w:ascii="Times New Roman" w:eastAsia="Times New Roman" w:hAnsi="Times New Roman" w:cs="Times New Roman"/>
      <w:sz w:val="24"/>
      <w:szCs w:val="24"/>
    </w:rPr>
  </w:style>
  <w:style w:type="paragraph" w:customStyle="1" w:styleId="goog-te-menu2-item">
    <w:name w:val="goog-te-menu2-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uiPriority w:val="99"/>
    <w:rsid w:val="009454DC"/>
    <w:pPr>
      <w:pBdr>
        <w:top w:val="outset" w:sz="4" w:space="4" w:color="6B90DA"/>
        <w:left w:val="outset" w:sz="4" w:space="4" w:color="6B90DA"/>
        <w:bottom w:val="outset" w:sz="4" w:space="4" w:color="6B90DA"/>
        <w:right w:val="outset" w:sz="4" w:space="4" w:color="6B90DA"/>
      </w:pBdr>
      <w:shd w:val="clear" w:color="auto" w:fill="EBEF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uiPriority w:val="99"/>
    <w:rsid w:val="009454DC"/>
    <w:pPr>
      <w:bidi w:val="0"/>
      <w:spacing w:before="64"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uiPriority w:val="99"/>
    <w:rsid w:val="009454DC"/>
    <w:pPr>
      <w:bidi w:val="0"/>
      <w:spacing w:before="64" w:after="43" w:line="240" w:lineRule="auto"/>
    </w:pPr>
    <w:rPr>
      <w:rFonts w:ascii="Times New Roman" w:eastAsia="Times New Roman" w:hAnsi="Times New Roman" w:cs="Times New Roman"/>
      <w:sz w:val="24"/>
      <w:szCs w:val="24"/>
    </w:rPr>
  </w:style>
  <w:style w:type="paragraph" w:customStyle="1" w:styleId="a1">
    <w:name w:val="a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
    <w:name w:val="a2"/>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a3"/>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1">
    <w:name w:val="a11"/>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1">
    <w:name w:val="a2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31">
    <w:name w:val="a31"/>
    <w:basedOn w:val="Normal"/>
    <w:uiPriority w:val="99"/>
    <w:rsid w:val="009454DC"/>
    <w:pPr>
      <w:bidi w:val="0"/>
      <w:spacing w:before="100" w:beforeAutospacing="1" w:after="100" w:afterAutospacing="1" w:line="240" w:lineRule="auto"/>
      <w:textAlignment w:val="bottom"/>
    </w:pPr>
    <w:rPr>
      <w:rFonts w:ascii="Times New Roman" w:eastAsia="Times New Roman" w:hAnsi="Times New Roman" w:cs="Times New Roman"/>
      <w:sz w:val="14"/>
      <w:szCs w:val="14"/>
    </w:rPr>
  </w:style>
  <w:style w:type="paragraph" w:customStyle="1" w:styleId="goog-te-combo1">
    <w:name w:val="goog-te-combo1"/>
    <w:basedOn w:val="Normal"/>
    <w:uiPriority w:val="99"/>
    <w:rsid w:val="009454DC"/>
    <w:pPr>
      <w:bidi w:val="0"/>
      <w:spacing w:before="43" w:after="43"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ftab-link1">
    <w:name w:val="goog-te-ftab-link1"/>
    <w:basedOn w:val="Normal"/>
    <w:uiPriority w:val="99"/>
    <w:rsid w:val="009454DC"/>
    <w:pPr>
      <w:pBdr>
        <w:top w:val="outset" w:sz="2" w:space="1"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uiPriority w:val="99"/>
    <w:rsid w:val="009454DC"/>
    <w:pPr>
      <w:pBdr>
        <w:top w:val="outset" w:sz="4" w:space="3" w:color="888888"/>
        <w:left w:val="outset" w:sz="4" w:space="5" w:color="888888"/>
        <w:bottom w:val="outset" w:sz="2" w:space="1"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00"/>
      <w:sz w:val="24"/>
      <w:szCs w:val="24"/>
    </w:rPr>
  </w:style>
  <w:style w:type="paragraph" w:customStyle="1" w:styleId="indicator1">
    <w:name w:val="indicator1"/>
    <w:basedOn w:val="Normal"/>
    <w:uiPriority w:val="99"/>
    <w:rsid w:val="009454DC"/>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link w:val="z-TopofForm"/>
    <w:uiPriority w:val="99"/>
    <w:semiHidden/>
    <w:locked/>
    <w:rsid w:val="009454DC"/>
    <w:rPr>
      <w:rFonts w:ascii="Arial" w:hAnsi="Arial" w:cs="Arial"/>
      <w:vanish/>
      <w:sz w:val="16"/>
      <w:szCs w:val="16"/>
    </w:rPr>
  </w:style>
  <w:style w:type="paragraph" w:styleId="z-TopofForm">
    <w:name w:val="HTML Top of Form"/>
    <w:basedOn w:val="Normal"/>
    <w:next w:val="Normal"/>
    <w:link w:val="z-TopofFormChar"/>
    <w:hidden/>
    <w:uiPriority w:val="99"/>
    <w:semiHidden/>
    <w:rsid w:val="009454DC"/>
    <w:pPr>
      <w:pBdr>
        <w:bottom w:val="single" w:sz="6" w:space="1" w:color="auto"/>
      </w:pBdr>
      <w:bidi w:val="0"/>
      <w:spacing w:after="0" w:line="240" w:lineRule="auto"/>
      <w:jc w:val="center"/>
    </w:pPr>
    <w:rPr>
      <w:rFonts w:ascii="Arial" w:hAnsi="Arial" w:cs="Arial"/>
      <w:vanish/>
      <w:sz w:val="16"/>
      <w:szCs w:val="16"/>
      <w:lang w:bidi="ar-SA"/>
    </w:rPr>
  </w:style>
  <w:style w:type="character" w:customStyle="1" w:styleId="z-TopofFormChar1">
    <w:name w:val="z-Top of Form Char1"/>
    <w:basedOn w:val="DefaultParagraphFont"/>
    <w:uiPriority w:val="99"/>
    <w:semiHidden/>
    <w:rsid w:val="009454DC"/>
    <w:rPr>
      <w:rFonts w:ascii="Arial" w:hAnsi="Arial" w:cs="Arial"/>
      <w:vanish/>
      <w:sz w:val="16"/>
      <w:szCs w:val="16"/>
      <w:lang w:bidi="fa-IR"/>
    </w:rPr>
  </w:style>
  <w:style w:type="character" w:customStyle="1" w:styleId="z-BottomofFormChar">
    <w:name w:val="z-Bottom of Form Char"/>
    <w:link w:val="z-BottomofForm"/>
    <w:uiPriority w:val="99"/>
    <w:semiHidden/>
    <w:locked/>
    <w:rsid w:val="009454DC"/>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9454DC"/>
    <w:pPr>
      <w:pBdr>
        <w:top w:val="single" w:sz="6" w:space="1" w:color="auto"/>
      </w:pBdr>
      <w:bidi w:val="0"/>
      <w:spacing w:after="0" w:line="240" w:lineRule="auto"/>
      <w:jc w:val="center"/>
    </w:pPr>
    <w:rPr>
      <w:rFonts w:ascii="Arial" w:hAnsi="Arial" w:cs="Arial"/>
      <w:vanish/>
      <w:sz w:val="16"/>
      <w:szCs w:val="16"/>
      <w:lang w:bidi="ar-SA"/>
    </w:rPr>
  </w:style>
  <w:style w:type="character" w:customStyle="1" w:styleId="z-BottomofFormChar1">
    <w:name w:val="z-Bottom of Form Char1"/>
    <w:basedOn w:val="DefaultParagraphFont"/>
    <w:uiPriority w:val="99"/>
    <w:semiHidden/>
    <w:rsid w:val="009454DC"/>
    <w:rPr>
      <w:rFonts w:ascii="Arial" w:hAnsi="Arial" w:cs="Arial"/>
      <w:vanish/>
      <w:sz w:val="16"/>
      <w:szCs w:val="16"/>
      <w:lang w:bidi="fa-IR"/>
    </w:rPr>
  </w:style>
  <w:style w:type="character" w:customStyle="1" w:styleId="HeaderChar1">
    <w:name w:val="Header Char1"/>
    <w:basedOn w:val="DefaultParagraphFont"/>
    <w:uiPriority w:val="99"/>
    <w:semiHidden/>
    <w:rsid w:val="009454DC"/>
    <w:rPr>
      <w:rFonts w:ascii="Calibri" w:eastAsia="Calibri" w:hAnsi="Calibri" w:cs="Times New Roman"/>
      <w:sz w:val="24"/>
      <w:szCs w:val="24"/>
    </w:rPr>
  </w:style>
  <w:style w:type="character" w:customStyle="1" w:styleId="FootnoteTextChar1">
    <w:name w:val="Footnote Text Char1"/>
    <w:aliases w:val="Footnote Text Char Char Char2,Footnote Text Char Char1"/>
    <w:uiPriority w:val="99"/>
    <w:rsid w:val="009454DC"/>
    <w:rPr>
      <w:rFonts w:cs="B Lotus"/>
      <w:sz w:val="22"/>
      <w:szCs w:val="22"/>
      <w:lang w:val="en-US" w:eastAsia="en-US" w:bidi="fa-IR"/>
    </w:rPr>
  </w:style>
  <w:style w:type="character" w:customStyle="1" w:styleId="DocumentMapChar">
    <w:name w:val="Document Map Char"/>
    <w:link w:val="DocumentMap"/>
    <w:uiPriority w:val="99"/>
    <w:semiHidden/>
    <w:locked/>
    <w:rsid w:val="009454DC"/>
    <w:rPr>
      <w:rFonts w:ascii="Tahoma" w:hAnsi="Tahoma" w:cs="Tahoma"/>
      <w:sz w:val="20"/>
      <w:szCs w:val="20"/>
      <w:shd w:val="clear" w:color="auto" w:fill="000080"/>
    </w:rPr>
  </w:style>
  <w:style w:type="paragraph" w:styleId="DocumentMap">
    <w:name w:val="Document Map"/>
    <w:basedOn w:val="Normal"/>
    <w:link w:val="DocumentMapChar"/>
    <w:uiPriority w:val="99"/>
    <w:semiHidden/>
    <w:rsid w:val="009454DC"/>
    <w:pPr>
      <w:shd w:val="clear" w:color="auto" w:fill="000080"/>
      <w:spacing w:after="0" w:line="240" w:lineRule="auto"/>
    </w:pPr>
    <w:rPr>
      <w:rFonts w:ascii="Tahoma" w:hAnsi="Tahoma" w:cs="Tahoma"/>
      <w:sz w:val="20"/>
      <w:szCs w:val="20"/>
      <w:lang w:bidi="ar-SA"/>
    </w:rPr>
  </w:style>
  <w:style w:type="character" w:customStyle="1" w:styleId="DocumentMapChar1">
    <w:name w:val="Document Map Char1"/>
    <w:basedOn w:val="DefaultParagraphFont"/>
    <w:uiPriority w:val="99"/>
    <w:semiHidden/>
    <w:rsid w:val="009454DC"/>
    <w:rPr>
      <w:rFonts w:ascii="Segoe UI" w:hAnsi="Segoe UI" w:cs="Segoe UI"/>
      <w:sz w:val="16"/>
      <w:szCs w:val="16"/>
      <w:lang w:bidi="fa-IR"/>
    </w:rPr>
  </w:style>
  <w:style w:type="character" w:customStyle="1" w:styleId="BalloonTextChar1">
    <w:name w:val="Balloon Text Char1"/>
    <w:basedOn w:val="DefaultParagraphFont"/>
    <w:uiPriority w:val="99"/>
    <w:semiHidden/>
    <w:rsid w:val="009454DC"/>
    <w:rPr>
      <w:rFonts w:ascii="Segoe UI" w:eastAsia="Calibri" w:hAnsi="Segoe UI" w:cs="Segoe UI"/>
      <w:sz w:val="18"/>
      <w:szCs w:val="18"/>
    </w:rPr>
  </w:style>
  <w:style w:type="character" w:customStyle="1" w:styleId="CommentTextChar1">
    <w:name w:val="Comment Text Char1"/>
    <w:basedOn w:val="DefaultParagraphFont"/>
    <w:uiPriority w:val="99"/>
    <w:semiHidden/>
    <w:rsid w:val="009454DC"/>
    <w:rPr>
      <w:sz w:val="20"/>
      <w:szCs w:val="20"/>
    </w:rPr>
  </w:style>
  <w:style w:type="character" w:customStyle="1" w:styleId="CommentSubjectChar1">
    <w:name w:val="Comment Subject Char1"/>
    <w:basedOn w:val="CommentTextChar1"/>
    <w:uiPriority w:val="99"/>
    <w:semiHidden/>
    <w:rsid w:val="009454DC"/>
    <w:rPr>
      <w:b/>
      <w:bCs/>
      <w:sz w:val="20"/>
      <w:szCs w:val="20"/>
    </w:rPr>
  </w:style>
  <w:style w:type="paragraph" w:styleId="Revision">
    <w:name w:val="Revision"/>
    <w:hidden/>
    <w:uiPriority w:val="99"/>
    <w:semiHidden/>
    <w:rsid w:val="009454DC"/>
    <w:pPr>
      <w:spacing w:after="0" w:line="240" w:lineRule="auto"/>
    </w:pPr>
    <w:rPr>
      <w:rFonts w:ascii="Calibri" w:eastAsia="Calibri" w:hAnsi="Calibri" w:cs="Times New Roman"/>
      <w:sz w:val="24"/>
      <w:szCs w:val="24"/>
      <w:lang w:bidi="fa-IR"/>
    </w:rPr>
  </w:style>
  <w:style w:type="paragraph" w:styleId="BodyTextIndent2">
    <w:name w:val="Body Text Indent 2"/>
    <w:basedOn w:val="Normal"/>
    <w:link w:val="BodyTextIndent2Char"/>
    <w:uiPriority w:val="99"/>
    <w:rsid w:val="009454DC"/>
    <w:pPr>
      <w:spacing w:after="0" w:line="240" w:lineRule="auto"/>
      <w:ind w:firstLine="508"/>
    </w:pPr>
    <w:rPr>
      <w:rFonts w:ascii="Times New Roman" w:eastAsia="Calibri" w:hAnsi="Times New Roman" w:cs="Yagut"/>
      <w:noProof/>
      <w:sz w:val="28"/>
      <w:szCs w:val="28"/>
      <w:lang w:val="x-none" w:eastAsia="x-none" w:bidi="ar-SA"/>
    </w:rPr>
  </w:style>
  <w:style w:type="character" w:customStyle="1" w:styleId="BodyTextIndent2Char">
    <w:name w:val="Body Text Indent 2 Char"/>
    <w:basedOn w:val="DefaultParagraphFont"/>
    <w:link w:val="BodyTextIndent2"/>
    <w:uiPriority w:val="99"/>
    <w:rsid w:val="009454DC"/>
    <w:rPr>
      <w:rFonts w:ascii="Times New Roman" w:eastAsia="Calibri" w:hAnsi="Times New Roman" w:cs="Yagut"/>
      <w:noProof/>
      <w:sz w:val="28"/>
      <w:szCs w:val="28"/>
      <w:lang w:val="x-none" w:eastAsia="x-none"/>
    </w:rPr>
  </w:style>
  <w:style w:type="character" w:styleId="HTMLCite">
    <w:name w:val="HTML Cite"/>
    <w:uiPriority w:val="99"/>
    <w:semiHidden/>
    <w:rsid w:val="009454DC"/>
    <w:rPr>
      <w:rFonts w:cs="Times New Roman"/>
      <w:i/>
      <w:iCs/>
    </w:rPr>
  </w:style>
  <w:style w:type="character" w:customStyle="1" w:styleId="citation">
    <w:name w:val="citation"/>
    <w:basedOn w:val="DefaultParagraphFont"/>
    <w:rsid w:val="009454DC"/>
  </w:style>
  <w:style w:type="character" w:customStyle="1" w:styleId="CharChar23">
    <w:name w:val="Char Char23"/>
    <w:locked/>
    <w:rsid w:val="009454DC"/>
    <w:rPr>
      <w:rFonts w:ascii="Times New Roman" w:hAnsi="Times New Roman" w:cs="Nazanin"/>
      <w:b/>
      <w:bCs/>
      <w:noProof/>
      <w:sz w:val="16"/>
      <w:szCs w:val="16"/>
      <w:lang w:bidi="ar-SA"/>
    </w:rPr>
  </w:style>
  <w:style w:type="character" w:customStyle="1" w:styleId="CharChar22">
    <w:name w:val="Char Char22"/>
    <w:locked/>
    <w:rsid w:val="009454DC"/>
    <w:rPr>
      <w:rFonts w:ascii="Times New Roman" w:hAnsi="Times New Roman" w:cs="Mitra"/>
      <w:b/>
      <w:bCs/>
      <w:noProof/>
      <w:sz w:val="24"/>
      <w:szCs w:val="24"/>
      <w:lang w:bidi="ar-SA"/>
    </w:rPr>
  </w:style>
  <w:style w:type="character" w:customStyle="1" w:styleId="hps">
    <w:name w:val="hps"/>
    <w:rsid w:val="009454DC"/>
    <w:rPr>
      <w:rFonts w:ascii="Times New Roman" w:hAnsi="Times New Roman"/>
    </w:rPr>
  </w:style>
  <w:style w:type="paragraph" w:customStyle="1" w:styleId="REF">
    <w:name w:val="REF"/>
    <w:basedOn w:val="Normal"/>
    <w:rsid w:val="009454DC"/>
    <w:pPr>
      <w:numPr>
        <w:numId w:val="1"/>
      </w:numPr>
      <w:spacing w:after="0" w:line="240" w:lineRule="auto"/>
      <w:jc w:val="both"/>
    </w:pPr>
    <w:rPr>
      <w:rFonts w:ascii="Times New Roman" w:eastAsia="MS Mincho" w:hAnsi="Times New Roman" w:cs="Nazanin"/>
      <w:sz w:val="18"/>
      <w:szCs w:val="20"/>
    </w:rPr>
  </w:style>
  <w:style w:type="paragraph" w:customStyle="1" w:styleId="yiv556895435msonormal">
    <w:name w:val="yiv556895435msonormal"/>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pagecount">
    <w:name w:val="pagecount"/>
    <w:basedOn w:val="DefaultParagraphFont"/>
    <w:rsid w:val="009454DC"/>
  </w:style>
  <w:style w:type="character" w:customStyle="1" w:styleId="longtext">
    <w:name w:val="long_text"/>
    <w:rsid w:val="009454DC"/>
  </w:style>
  <w:style w:type="character" w:customStyle="1" w:styleId="highlight">
    <w:name w:val="highlight"/>
    <w:rsid w:val="009454DC"/>
  </w:style>
  <w:style w:type="paragraph" w:customStyle="1" w:styleId="Bnazanin">
    <w:name w:val="B nazanin"/>
    <w:basedOn w:val="Normal"/>
    <w:rsid w:val="009454DC"/>
    <w:pPr>
      <w:spacing w:after="0" w:line="360" w:lineRule="auto"/>
    </w:pPr>
    <w:rPr>
      <w:rFonts w:ascii="Arial" w:eastAsia="Times New Roman" w:hAnsi="Arial" w:cs="Arial"/>
      <w:b/>
      <w:bCs/>
      <w:sz w:val="24"/>
      <w:szCs w:val="24"/>
    </w:rPr>
  </w:style>
  <w:style w:type="character" w:customStyle="1" w:styleId="hpsatn">
    <w:name w:val="hps atn"/>
    <w:basedOn w:val="DefaultParagraphFont"/>
    <w:rsid w:val="009454DC"/>
  </w:style>
  <w:style w:type="paragraph" w:styleId="BodyText">
    <w:name w:val="Body Text"/>
    <w:basedOn w:val="Normal"/>
    <w:link w:val="BodyTextChar"/>
    <w:rsid w:val="009454DC"/>
    <w:pPr>
      <w:spacing w:after="0" w:line="720" w:lineRule="atLeast"/>
      <w:jc w:val="lowKashida"/>
    </w:pPr>
    <w:rPr>
      <w:rFonts w:ascii="Times New Roman" w:eastAsia="Times New Roman" w:hAnsi="Times New Roman" w:cs="Times New Roman"/>
      <w:sz w:val="24"/>
      <w:szCs w:val="28"/>
      <w:lang w:val="x-none" w:eastAsia="x-none"/>
    </w:rPr>
  </w:style>
  <w:style w:type="character" w:customStyle="1" w:styleId="BodyTextChar">
    <w:name w:val="Body Text Char"/>
    <w:basedOn w:val="DefaultParagraphFont"/>
    <w:link w:val="BodyText"/>
    <w:rsid w:val="009454DC"/>
    <w:rPr>
      <w:rFonts w:ascii="Times New Roman" w:eastAsia="Times New Roman" w:hAnsi="Times New Roman" w:cs="Times New Roman"/>
      <w:sz w:val="24"/>
      <w:szCs w:val="28"/>
      <w:lang w:val="x-none" w:eastAsia="x-none" w:bidi="fa-IR"/>
    </w:rPr>
  </w:style>
  <w:style w:type="character" w:customStyle="1" w:styleId="longtext1">
    <w:name w:val="long_text1"/>
    <w:rsid w:val="009454DC"/>
    <w:rPr>
      <w:sz w:val="20"/>
      <w:szCs w:val="20"/>
    </w:rPr>
  </w:style>
  <w:style w:type="paragraph" w:customStyle="1" w:styleId="textmain">
    <w:name w:val="textmain"/>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mail">
    <w:name w:val="email"/>
    <w:basedOn w:val="DefaultParagraphFont"/>
    <w:rsid w:val="009454DC"/>
  </w:style>
  <w:style w:type="paragraph" w:customStyle="1" w:styleId="References">
    <w:name w:val="References"/>
    <w:basedOn w:val="Normal"/>
    <w:rsid w:val="009454DC"/>
    <w:pPr>
      <w:bidi w:val="0"/>
      <w:spacing w:after="0" w:line="240" w:lineRule="auto"/>
      <w:ind w:left="187" w:hanging="187"/>
      <w:jc w:val="both"/>
    </w:pPr>
    <w:rPr>
      <w:rFonts w:ascii="Times New Roman" w:eastAsia="Times New Roman" w:hAnsi="Times New Roman" w:cs="Times New Roman"/>
      <w:sz w:val="20"/>
      <w:szCs w:val="20"/>
      <w:lang w:bidi="ar-SA"/>
    </w:rPr>
  </w:style>
  <w:style w:type="character" w:customStyle="1" w:styleId="apple-style-span">
    <w:name w:val="apple-style-span"/>
    <w:basedOn w:val="DefaultParagraphFont"/>
    <w:rsid w:val="009454DC"/>
  </w:style>
  <w:style w:type="numbering" w:customStyle="1" w:styleId="NoList1">
    <w:name w:val="No List1"/>
    <w:next w:val="NoList"/>
    <w:uiPriority w:val="99"/>
    <w:semiHidden/>
    <w:unhideWhenUsed/>
    <w:rsid w:val="009454DC"/>
  </w:style>
  <w:style w:type="character" w:customStyle="1" w:styleId="apple-converted-space">
    <w:name w:val="apple-converted-space"/>
    <w:rsid w:val="009454DC"/>
  </w:style>
  <w:style w:type="character" w:customStyle="1" w:styleId="reference-text">
    <w:name w:val="reference-text"/>
    <w:rsid w:val="009454DC"/>
  </w:style>
  <w:style w:type="paragraph" w:styleId="TOC2">
    <w:name w:val="toc 2"/>
    <w:basedOn w:val="Normal"/>
    <w:next w:val="Normal"/>
    <w:autoRedefine/>
    <w:uiPriority w:val="39"/>
    <w:unhideWhenUsed/>
    <w:rsid w:val="009454DC"/>
    <w:pPr>
      <w:tabs>
        <w:tab w:val="left" w:pos="660"/>
        <w:tab w:val="right" w:leader="dot" w:pos="8891"/>
      </w:tabs>
      <w:spacing w:after="100"/>
      <w:ind w:left="112"/>
      <w:jc w:val="center"/>
    </w:pPr>
    <w:rPr>
      <w:rFonts w:ascii="Calibri" w:eastAsia="Calibri" w:hAnsi="Calibri" w:cs="Arial"/>
    </w:rPr>
  </w:style>
  <w:style w:type="paragraph" w:styleId="TOC3">
    <w:name w:val="toc 3"/>
    <w:basedOn w:val="Normal"/>
    <w:next w:val="Normal"/>
    <w:autoRedefine/>
    <w:uiPriority w:val="39"/>
    <w:unhideWhenUsed/>
    <w:rsid w:val="009454DC"/>
    <w:pPr>
      <w:tabs>
        <w:tab w:val="left" w:pos="821"/>
        <w:tab w:val="right" w:leader="dot" w:pos="8891"/>
      </w:tabs>
      <w:spacing w:after="100"/>
      <w:ind w:left="112"/>
      <w:jc w:val="center"/>
    </w:pPr>
    <w:rPr>
      <w:rFonts w:ascii="Calibri" w:eastAsia="Calibri" w:hAnsi="Calibri" w:cs="Arial"/>
    </w:rPr>
  </w:style>
  <w:style w:type="paragraph" w:styleId="TOC1">
    <w:name w:val="toc 1"/>
    <w:basedOn w:val="Normal"/>
    <w:next w:val="Normal"/>
    <w:autoRedefine/>
    <w:uiPriority w:val="39"/>
    <w:unhideWhenUsed/>
    <w:rsid w:val="009454DC"/>
    <w:pPr>
      <w:spacing w:after="100"/>
    </w:pPr>
    <w:rPr>
      <w:rFonts w:ascii="Calibri" w:eastAsia="Calibri" w:hAnsi="Calibri" w:cs="Arial"/>
    </w:rPr>
  </w:style>
  <w:style w:type="paragraph" w:styleId="TOC4">
    <w:name w:val="toc 4"/>
    <w:basedOn w:val="Normal"/>
    <w:next w:val="Normal"/>
    <w:autoRedefine/>
    <w:uiPriority w:val="39"/>
    <w:unhideWhenUsed/>
    <w:rsid w:val="009454DC"/>
    <w:pPr>
      <w:tabs>
        <w:tab w:val="left" w:pos="2029"/>
        <w:tab w:val="right" w:leader="dot" w:pos="8891"/>
      </w:tabs>
      <w:spacing w:after="100"/>
      <w:ind w:left="254"/>
      <w:jc w:val="center"/>
    </w:pPr>
    <w:rPr>
      <w:rFonts w:ascii="Calibri" w:eastAsia="Calibri" w:hAnsi="Calibri" w:cs="Arial"/>
    </w:rPr>
  </w:style>
  <w:style w:type="table" w:customStyle="1" w:styleId="TableGrid3">
    <w:name w:val="Table Grid3"/>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454DC"/>
    <w:pPr>
      <w:spacing w:line="240" w:lineRule="auto"/>
    </w:pPr>
    <w:rPr>
      <w:rFonts w:ascii="Calibri" w:eastAsia="Calibri" w:hAnsi="Calibri" w:cs="Arial"/>
      <w:b/>
      <w:bCs/>
      <w:color w:val="4F81BD"/>
      <w:sz w:val="18"/>
      <w:szCs w:val="18"/>
    </w:rPr>
  </w:style>
  <w:style w:type="table" w:customStyle="1" w:styleId="TableGrid42">
    <w:name w:val="Table Grid42"/>
    <w:basedOn w:val="TableNormal"/>
    <w:next w:val="TableGrid"/>
    <w:uiPriority w:val="59"/>
    <w:rsid w:val="009454DC"/>
    <w:pPr>
      <w:spacing w:after="0" w:line="240" w:lineRule="auto"/>
    </w:pPr>
    <w:rPr>
      <w:rFonts w:ascii="Calibri" w:eastAsia="Times New Roman"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454D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454D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54DC"/>
  </w:style>
  <w:style w:type="paragraph" w:styleId="TOC5">
    <w:name w:val="toc 5"/>
    <w:basedOn w:val="Normal"/>
    <w:next w:val="Normal"/>
    <w:autoRedefine/>
    <w:uiPriority w:val="39"/>
    <w:unhideWhenUsed/>
    <w:rsid w:val="009454DC"/>
    <w:pPr>
      <w:bidi w:val="0"/>
      <w:spacing w:after="100"/>
      <w:ind w:left="880"/>
    </w:pPr>
    <w:rPr>
      <w:rFonts w:ascii="Calibri" w:eastAsia="Times New Roman" w:hAnsi="Calibri" w:cs="Arial"/>
      <w:lang w:bidi="ar-SA"/>
    </w:rPr>
  </w:style>
  <w:style w:type="paragraph" w:styleId="TOC6">
    <w:name w:val="toc 6"/>
    <w:basedOn w:val="Normal"/>
    <w:next w:val="Normal"/>
    <w:autoRedefine/>
    <w:uiPriority w:val="39"/>
    <w:unhideWhenUsed/>
    <w:rsid w:val="009454DC"/>
    <w:pPr>
      <w:bidi w:val="0"/>
      <w:spacing w:after="100"/>
      <w:ind w:left="1100"/>
    </w:pPr>
    <w:rPr>
      <w:rFonts w:ascii="Calibri" w:eastAsia="Times New Roman" w:hAnsi="Calibri" w:cs="Arial"/>
      <w:lang w:bidi="ar-SA"/>
    </w:rPr>
  </w:style>
  <w:style w:type="paragraph" w:styleId="TOC7">
    <w:name w:val="toc 7"/>
    <w:basedOn w:val="Normal"/>
    <w:next w:val="Normal"/>
    <w:autoRedefine/>
    <w:uiPriority w:val="39"/>
    <w:unhideWhenUsed/>
    <w:rsid w:val="009454DC"/>
    <w:pPr>
      <w:bidi w:val="0"/>
      <w:spacing w:after="100"/>
      <w:ind w:left="1320"/>
    </w:pPr>
    <w:rPr>
      <w:rFonts w:ascii="Calibri" w:eastAsia="Times New Roman" w:hAnsi="Calibri" w:cs="Arial"/>
      <w:lang w:bidi="ar-SA"/>
    </w:rPr>
  </w:style>
  <w:style w:type="paragraph" w:styleId="TOC8">
    <w:name w:val="toc 8"/>
    <w:basedOn w:val="Normal"/>
    <w:next w:val="Normal"/>
    <w:autoRedefine/>
    <w:uiPriority w:val="39"/>
    <w:unhideWhenUsed/>
    <w:rsid w:val="009454DC"/>
    <w:pPr>
      <w:bidi w:val="0"/>
      <w:spacing w:after="100"/>
      <w:ind w:left="1540"/>
    </w:pPr>
    <w:rPr>
      <w:rFonts w:ascii="Calibri" w:eastAsia="Times New Roman" w:hAnsi="Calibri" w:cs="Arial"/>
      <w:lang w:bidi="ar-SA"/>
    </w:rPr>
  </w:style>
  <w:style w:type="paragraph" w:styleId="TOC9">
    <w:name w:val="toc 9"/>
    <w:basedOn w:val="Normal"/>
    <w:next w:val="Normal"/>
    <w:autoRedefine/>
    <w:uiPriority w:val="39"/>
    <w:unhideWhenUsed/>
    <w:rsid w:val="009454DC"/>
    <w:pPr>
      <w:bidi w:val="0"/>
      <w:spacing w:after="100"/>
      <w:ind w:left="1760"/>
    </w:pPr>
    <w:rPr>
      <w:rFonts w:ascii="Calibri" w:eastAsia="Times New Roman" w:hAnsi="Calibri" w:cs="Arial"/>
      <w:lang w:bidi="ar-SA"/>
    </w:rPr>
  </w:style>
  <w:style w:type="paragraph" w:styleId="TableofFigures">
    <w:name w:val="table of figures"/>
    <w:basedOn w:val="Normal"/>
    <w:next w:val="Normal"/>
    <w:unhideWhenUsed/>
    <w:rsid w:val="009454DC"/>
    <w:pPr>
      <w:spacing w:after="0"/>
    </w:pPr>
    <w:rPr>
      <w:rFonts w:ascii="Calibri" w:eastAsia="Calibri" w:hAnsi="Calibri" w:cs="Arial"/>
    </w:rPr>
  </w:style>
  <w:style w:type="paragraph" w:customStyle="1" w:styleId="RefBody">
    <w:name w:val="RefBody"/>
    <w:basedOn w:val="Normal"/>
    <w:link w:val="RefBodyChar"/>
    <w:qFormat/>
    <w:rsid w:val="009454DC"/>
    <w:pPr>
      <w:bidi w:val="0"/>
      <w:spacing w:after="120" w:line="240" w:lineRule="auto"/>
      <w:ind w:firstLine="397"/>
      <w:jc w:val="both"/>
    </w:pPr>
    <w:rPr>
      <w:rFonts w:ascii="Adobe Garamond Pro" w:eastAsia="Adobe Gothic Std B" w:hAnsi="Adobe Garamond Pro" w:cs="Times New Roman"/>
      <w:color w:val="000000"/>
    </w:rPr>
  </w:style>
  <w:style w:type="character" w:customStyle="1" w:styleId="RefBodyChar">
    <w:name w:val="RefBody Char"/>
    <w:link w:val="RefBody"/>
    <w:rsid w:val="009454DC"/>
    <w:rPr>
      <w:rFonts w:ascii="Adobe Garamond Pro" w:eastAsia="Adobe Gothic Std B" w:hAnsi="Adobe Garamond Pro" w:cs="Times New Roman"/>
      <w:color w:val="000000"/>
      <w:lang w:bidi="fa-IR"/>
    </w:rPr>
  </w:style>
  <w:style w:type="paragraph" w:customStyle="1" w:styleId="a0">
    <w:name w:val="متن مقاله"/>
    <w:basedOn w:val="Normal"/>
    <w:link w:val="Char0"/>
    <w:qFormat/>
    <w:rsid w:val="009454DC"/>
    <w:pPr>
      <w:spacing w:after="0" w:line="240" w:lineRule="auto"/>
      <w:ind w:firstLine="340"/>
      <w:jc w:val="both"/>
    </w:pPr>
    <w:rPr>
      <w:rFonts w:ascii="Adobe Caslon Pro" w:eastAsia="Times New Roman" w:hAnsi="Adobe Caslon Pro" w:cs="B Nazanin"/>
      <w:sz w:val="20"/>
      <w:szCs w:val="25"/>
    </w:rPr>
  </w:style>
  <w:style w:type="character" w:customStyle="1" w:styleId="Char0">
    <w:name w:val="متن مقاله Char"/>
    <w:link w:val="a0"/>
    <w:rsid w:val="009454DC"/>
    <w:rPr>
      <w:rFonts w:ascii="Adobe Caslon Pro" w:eastAsia="Times New Roman" w:hAnsi="Adobe Caslon Pro" w:cs="B Nazanin"/>
      <w:sz w:val="20"/>
      <w:szCs w:val="25"/>
      <w:lang w:bidi="fa-IR"/>
    </w:rPr>
  </w:style>
  <w:style w:type="table" w:customStyle="1" w:styleId="TableGrid11">
    <w:name w:val="Table Grid11"/>
    <w:basedOn w:val="TableNormal"/>
    <w:next w:val="TableGrid"/>
    <w:uiPriority w:val="59"/>
    <w:rsid w:val="009454DC"/>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454DC"/>
  </w:style>
  <w:style w:type="table" w:customStyle="1" w:styleId="TableGrid2">
    <w:name w:val="Table Grid2"/>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454DC"/>
  </w:style>
  <w:style w:type="table" w:customStyle="1" w:styleId="TableGrid12">
    <w:name w:val="Table Grid12"/>
    <w:basedOn w:val="TableNormal"/>
    <w:next w:val="TableGrid"/>
    <w:uiPriority w:val="59"/>
    <w:rsid w:val="009454DC"/>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54DC"/>
  </w:style>
  <w:style w:type="paragraph" w:customStyle="1" w:styleId="95">
    <w:name w:val="95   مراجع"/>
    <w:basedOn w:val="Normal"/>
    <w:rsid w:val="009454DC"/>
    <w:pPr>
      <w:spacing w:after="0" w:line="240" w:lineRule="auto"/>
      <w:ind w:left="262" w:hanging="262"/>
      <w:jc w:val="both"/>
    </w:pPr>
    <w:rPr>
      <w:rFonts w:ascii="Arial" w:eastAsia="Times New Roman" w:hAnsi="Arial" w:cs="B Nazanin"/>
      <w:noProof/>
      <w:sz w:val="18"/>
    </w:rPr>
  </w:style>
  <w:style w:type="paragraph" w:customStyle="1" w:styleId="9">
    <w:name w:val="9   متن"/>
    <w:basedOn w:val="Normal"/>
    <w:rsid w:val="009454DC"/>
    <w:pPr>
      <w:widowControl w:val="0"/>
      <w:spacing w:after="0" w:line="240" w:lineRule="auto"/>
      <w:jc w:val="both"/>
    </w:pPr>
    <w:rPr>
      <w:rFonts w:ascii="Times New Roman" w:eastAsia="Times New Roman" w:hAnsi="Times New Roman" w:cs="B Nazanin"/>
      <w:sz w:val="20"/>
      <w:szCs w:val="24"/>
      <w:lang w:bidi="ar-SA"/>
    </w:rPr>
  </w:style>
  <w:style w:type="paragraph" w:customStyle="1" w:styleId="8">
    <w:name w:val="8   تيتر اول"/>
    <w:basedOn w:val="Normal"/>
    <w:rsid w:val="009454DC"/>
    <w:pPr>
      <w:keepNext/>
      <w:spacing w:after="0" w:line="240" w:lineRule="auto"/>
      <w:ind w:left="7"/>
      <w:jc w:val="both"/>
    </w:pPr>
    <w:rPr>
      <w:rFonts w:ascii="Times New Roman" w:eastAsia="Times New Roman" w:hAnsi="Times New Roman" w:cs="B Nazanin"/>
      <w:b/>
      <w:bCs/>
      <w:noProof/>
      <w:sz w:val="24"/>
      <w:szCs w:val="28"/>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9454DC"/>
  </w:style>
  <w:style w:type="character" w:customStyle="1" w:styleId="NoSpacingChar">
    <w:name w:val="No Spacing Char"/>
    <w:link w:val="NoSpacing"/>
    <w:uiPriority w:val="1"/>
    <w:rsid w:val="009454DC"/>
    <w:rPr>
      <w:rFonts w:ascii="Calibri" w:eastAsia="Calibri" w:hAnsi="Calibri" w:cs="Times New Roman"/>
      <w:sz w:val="24"/>
      <w:szCs w:val="32"/>
      <w:lang w:bidi="fa-IR"/>
    </w:rPr>
  </w:style>
  <w:style w:type="numbering" w:customStyle="1" w:styleId="NoList13">
    <w:name w:val="No List13"/>
    <w:next w:val="NoList"/>
    <w:uiPriority w:val="99"/>
    <w:semiHidden/>
    <w:unhideWhenUsed/>
    <w:rsid w:val="009454DC"/>
  </w:style>
  <w:style w:type="paragraph" w:customStyle="1" w:styleId="Equation">
    <w:name w:val="Equation"/>
    <w:next w:val="FNormal"/>
    <w:rsid w:val="009454DC"/>
    <w:pPr>
      <w:spacing w:before="60" w:after="60" w:line="240" w:lineRule="auto"/>
      <w:ind w:left="170" w:hanging="170"/>
    </w:pPr>
    <w:rPr>
      <w:rFonts w:ascii="Times New Roman" w:eastAsia="Times New Roman" w:hAnsi="Times New Roman" w:cs="Yagut"/>
      <w:sz w:val="20"/>
    </w:rPr>
  </w:style>
  <w:style w:type="paragraph" w:customStyle="1" w:styleId="FNormal">
    <w:name w:val="FNormal"/>
    <w:basedOn w:val="Normal"/>
    <w:next w:val="Normal"/>
    <w:link w:val="FNormalCharChar"/>
    <w:rsid w:val="009454DC"/>
    <w:pPr>
      <w:widowControl w:val="0"/>
      <w:spacing w:after="0" w:line="240" w:lineRule="auto"/>
      <w:jc w:val="lowKashida"/>
    </w:pPr>
    <w:rPr>
      <w:rFonts w:ascii="Times New Roman" w:eastAsia="Times New Roman" w:hAnsi="Times New Roman" w:cs="Yagut"/>
      <w:sz w:val="20"/>
      <w:lang w:bidi="ar-SA"/>
    </w:rPr>
  </w:style>
  <w:style w:type="character" w:customStyle="1" w:styleId="FNormalCharChar">
    <w:name w:val="FNormal Char Char"/>
    <w:link w:val="FNormal"/>
    <w:rsid w:val="009454DC"/>
    <w:rPr>
      <w:rFonts w:ascii="Times New Roman" w:eastAsia="Times New Roman" w:hAnsi="Times New Roman" w:cs="Yagut"/>
      <w:sz w:val="20"/>
    </w:rPr>
  </w:style>
  <w:style w:type="paragraph" w:customStyle="1" w:styleId="ENormal">
    <w:name w:val="ENormal"/>
    <w:basedOn w:val="FNormal"/>
    <w:rsid w:val="009454DC"/>
    <w:pPr>
      <w:bidi w:val="0"/>
    </w:pPr>
    <w:rPr>
      <w:lang w:bidi="fa-IR"/>
    </w:rPr>
  </w:style>
  <w:style w:type="paragraph" w:customStyle="1" w:styleId="TableText">
    <w:name w:val="TableText"/>
    <w:basedOn w:val="Text0"/>
    <w:qFormat/>
    <w:rsid w:val="009454DC"/>
    <w:rPr>
      <w:rFonts w:eastAsia="Arial Unicode MS"/>
      <w:sz w:val="18"/>
      <w:szCs w:val="20"/>
    </w:rPr>
  </w:style>
  <w:style w:type="character" w:customStyle="1" w:styleId="TextChar">
    <w:name w:val="Text Char"/>
    <w:link w:val="Text0"/>
    <w:rsid w:val="009454DC"/>
    <w:rPr>
      <w:rFonts w:cs="Yagut"/>
      <w:sz w:val="16"/>
      <w:szCs w:val="18"/>
    </w:rPr>
  </w:style>
  <w:style w:type="paragraph" w:customStyle="1" w:styleId="Text0">
    <w:name w:val="Text"/>
    <w:basedOn w:val="FNormal"/>
    <w:link w:val="TextChar"/>
    <w:rsid w:val="009454DC"/>
    <w:pPr>
      <w:jc w:val="center"/>
    </w:pPr>
    <w:rPr>
      <w:rFonts w:asciiTheme="minorHAnsi" w:eastAsiaTheme="minorHAnsi" w:hAnsiTheme="minorHAnsi"/>
      <w:sz w:val="16"/>
      <w:szCs w:val="18"/>
    </w:rPr>
  </w:style>
  <w:style w:type="paragraph" w:customStyle="1" w:styleId="Sup">
    <w:name w:val="Sup"/>
    <w:basedOn w:val="Normal"/>
    <w:next w:val="Normal"/>
    <w:link w:val="SupChar1"/>
    <w:rsid w:val="009454DC"/>
    <w:pPr>
      <w:widowControl w:val="0"/>
      <w:bidi w:val="0"/>
      <w:spacing w:after="0" w:line="240" w:lineRule="auto"/>
      <w:ind w:firstLine="284"/>
      <w:jc w:val="right"/>
    </w:pPr>
    <w:rPr>
      <w:rFonts w:ascii="Times New Roman" w:eastAsia="Times New Roman" w:hAnsi="Times New Roman" w:cs="Yagut"/>
      <w:i/>
      <w:sz w:val="20"/>
      <w:vertAlign w:val="superscript"/>
      <w:lang w:bidi="ar-SA"/>
    </w:rPr>
  </w:style>
  <w:style w:type="character" w:customStyle="1" w:styleId="SupChar1">
    <w:name w:val="Sup Char1"/>
    <w:link w:val="Sup"/>
    <w:rsid w:val="009454DC"/>
    <w:rPr>
      <w:rFonts w:ascii="Times New Roman" w:eastAsia="Times New Roman" w:hAnsi="Times New Roman" w:cs="Yagut"/>
      <w:i/>
      <w:sz w:val="20"/>
      <w:vertAlign w:val="superscript"/>
    </w:rPr>
  </w:style>
  <w:style w:type="paragraph" w:customStyle="1" w:styleId="Sub">
    <w:name w:val="Sub"/>
    <w:basedOn w:val="Normal"/>
    <w:rsid w:val="009454DC"/>
    <w:pPr>
      <w:widowControl w:val="0"/>
      <w:spacing w:after="0" w:line="240" w:lineRule="auto"/>
      <w:jc w:val="both"/>
    </w:pPr>
    <w:rPr>
      <w:rFonts w:ascii="Times New Roman" w:eastAsia="Times New Roman" w:hAnsi="Times New Roman" w:cs="B Nazanin"/>
      <w:i/>
      <w:snapToGrid w:val="0"/>
      <w:position w:val="-4"/>
      <w:sz w:val="20"/>
      <w:vertAlign w:val="subscript"/>
      <w:lang w:bidi="ar-SA"/>
    </w:rPr>
  </w:style>
  <w:style w:type="paragraph" w:customStyle="1" w:styleId="EndnoteText1">
    <w:name w:val="Endnote Text1"/>
    <w:basedOn w:val="Normal"/>
    <w:rsid w:val="009454DC"/>
    <w:pPr>
      <w:widowControl w:val="0"/>
      <w:tabs>
        <w:tab w:val="right" w:pos="18"/>
        <w:tab w:val="right" w:pos="1188"/>
        <w:tab w:val="right" w:pos="1638"/>
        <w:tab w:val="left" w:pos="9360"/>
      </w:tabs>
      <w:bidi w:val="0"/>
      <w:spacing w:after="0" w:line="240" w:lineRule="auto"/>
      <w:ind w:firstLine="576"/>
      <w:jc w:val="lowKashida"/>
    </w:pPr>
    <w:rPr>
      <w:rFonts w:ascii="Times New Roman" w:eastAsia="Times New Roman" w:hAnsi="Times New Roman" w:cs="B Nazanin"/>
      <w:sz w:val="20"/>
      <w:lang w:bidi="ar-SA"/>
    </w:rPr>
  </w:style>
  <w:style w:type="paragraph" w:customStyle="1" w:styleId="Abstract">
    <w:name w:val="Abstract"/>
    <w:basedOn w:val="Normal"/>
    <w:rsid w:val="009454DC"/>
    <w:pPr>
      <w:widowControl w:val="0"/>
      <w:spacing w:after="0" w:line="240" w:lineRule="auto"/>
      <w:ind w:left="340" w:right="340" w:firstLine="284"/>
      <w:jc w:val="both"/>
    </w:pPr>
    <w:rPr>
      <w:rFonts w:ascii="Times New Roman" w:eastAsia="Times New Roman" w:hAnsi="Times New Roman" w:cs="B Nazanin"/>
      <w:snapToGrid w:val="0"/>
      <w:sz w:val="20"/>
      <w:lang w:bidi="ar-SA"/>
    </w:rPr>
  </w:style>
  <w:style w:type="character" w:styleId="LineNumber">
    <w:name w:val="line number"/>
    <w:rsid w:val="009454DC"/>
  </w:style>
  <w:style w:type="table" w:customStyle="1" w:styleId="TableGrid4">
    <w:name w:val="Table Grid4"/>
    <w:basedOn w:val="TableNormal"/>
    <w:next w:val="TableGrid"/>
    <w:rsid w:val="009454DC"/>
    <w:pPr>
      <w:bidi/>
      <w:spacing w:after="0" w:line="221" w:lineRule="auto"/>
      <w:ind w:firstLine="284"/>
      <w:jc w:val="lowKashida"/>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rsid w:val="009454DC"/>
    <w:pPr>
      <w:widowControl w:val="0"/>
      <w:spacing w:after="120" w:line="240" w:lineRule="auto"/>
      <w:jc w:val="center"/>
    </w:pPr>
    <w:rPr>
      <w:rFonts w:ascii="Times New Roman Bold" w:eastAsia="Times New Roman" w:hAnsi="Times New Roman Bold" w:cs="B Nazanin"/>
      <w:b/>
      <w:bCs/>
      <w:sz w:val="20"/>
    </w:rPr>
  </w:style>
  <w:style w:type="paragraph" w:customStyle="1" w:styleId="GraphNumber">
    <w:name w:val="GraphNumber"/>
    <w:basedOn w:val="Normal"/>
    <w:rsid w:val="009454DC"/>
    <w:pPr>
      <w:widowControl w:val="0"/>
      <w:bidi w:val="0"/>
      <w:spacing w:after="0" w:line="240" w:lineRule="auto"/>
    </w:pPr>
    <w:rPr>
      <w:rFonts w:ascii="Helvetica" w:eastAsia="Times New Roman" w:hAnsi="Helvetica" w:cs="Helvetica"/>
      <w:color w:val="000000"/>
      <w:sz w:val="16"/>
      <w:szCs w:val="16"/>
      <w:lang w:bidi="ar-SA"/>
    </w:rPr>
  </w:style>
  <w:style w:type="paragraph" w:customStyle="1" w:styleId="EnglishAbstract">
    <w:name w:val="EnglishAbstract"/>
    <w:rsid w:val="009454DC"/>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9454DC"/>
    <w:pPr>
      <w:spacing w:before="120" w:after="120"/>
      <w:ind w:left="0" w:firstLine="284"/>
    </w:pPr>
    <w:rPr>
      <w:b/>
      <w:bCs/>
      <w:i/>
      <w:smallCaps/>
      <w:sz w:val="22"/>
      <w:szCs w:val="24"/>
    </w:rPr>
  </w:style>
  <w:style w:type="paragraph" w:customStyle="1" w:styleId="FigureText">
    <w:name w:val="FigureText"/>
    <w:basedOn w:val="Normal"/>
    <w:rsid w:val="009454DC"/>
    <w:pPr>
      <w:widowControl w:val="0"/>
      <w:spacing w:after="0" w:line="240" w:lineRule="auto"/>
      <w:jc w:val="center"/>
    </w:pPr>
    <w:rPr>
      <w:rFonts w:ascii="Times New Roman" w:eastAsia="Arial Unicode MS" w:hAnsi="Times New Roman" w:cs="B Nazanin"/>
      <w:sz w:val="16"/>
      <w:szCs w:val="18"/>
      <w:lang w:bidi="ar-SA"/>
    </w:rPr>
  </w:style>
  <w:style w:type="paragraph" w:customStyle="1" w:styleId="SupChar">
    <w:name w:val="Sup Char"/>
    <w:basedOn w:val="Normal"/>
    <w:next w:val="Normal"/>
    <w:link w:val="SupCharChar"/>
    <w:rsid w:val="009454DC"/>
    <w:pPr>
      <w:bidi w:val="0"/>
      <w:spacing w:after="0" w:line="240" w:lineRule="auto"/>
      <w:ind w:firstLine="284"/>
      <w:jc w:val="right"/>
    </w:pPr>
    <w:rPr>
      <w:rFonts w:ascii="Times New Roman" w:eastAsia="Times New Roman" w:hAnsi="Times New Roman" w:cs="Nazanin"/>
      <w:i/>
      <w:vertAlign w:val="superscript"/>
      <w:lang w:eastAsia="zh-CN" w:bidi="ar-SA"/>
    </w:rPr>
  </w:style>
  <w:style w:type="character" w:customStyle="1" w:styleId="SupCharChar">
    <w:name w:val="Sup Char Char"/>
    <w:link w:val="SupChar"/>
    <w:rsid w:val="009454DC"/>
    <w:rPr>
      <w:rFonts w:ascii="Times New Roman" w:eastAsia="Times New Roman" w:hAnsi="Times New Roman" w:cs="Nazanin"/>
      <w:i/>
      <w:vertAlign w:val="superscript"/>
      <w:lang w:eastAsia="zh-CN"/>
    </w:rPr>
  </w:style>
  <w:style w:type="character" w:customStyle="1" w:styleId="Subscript">
    <w:name w:val="Subscript"/>
    <w:rsid w:val="009454DC"/>
    <w:rPr>
      <w:position w:val="-4"/>
      <w:vertAlign w:val="subscript"/>
      <w:lang w:eastAsia="en-US"/>
    </w:rPr>
  </w:style>
  <w:style w:type="numbering" w:customStyle="1" w:styleId="NoList111">
    <w:name w:val="No List111"/>
    <w:next w:val="NoList"/>
    <w:uiPriority w:val="99"/>
    <w:semiHidden/>
    <w:unhideWhenUsed/>
    <w:rsid w:val="009454DC"/>
  </w:style>
  <w:style w:type="character" w:customStyle="1" w:styleId="AuthorNameChar">
    <w:name w:val="Author Name Char"/>
    <w:link w:val="AuthorName"/>
    <w:locked/>
    <w:rsid w:val="009454DC"/>
    <w:rPr>
      <w:rFonts w:cs="B Mitra"/>
      <w:b/>
      <w:bCs/>
      <w:sz w:val="24"/>
      <w:szCs w:val="26"/>
    </w:rPr>
  </w:style>
  <w:style w:type="paragraph" w:customStyle="1" w:styleId="AuthorName">
    <w:name w:val="Author Name"/>
    <w:basedOn w:val="Normal"/>
    <w:link w:val="AuthorNameChar"/>
    <w:qFormat/>
    <w:rsid w:val="009454DC"/>
    <w:pPr>
      <w:spacing w:line="240" w:lineRule="auto"/>
      <w:jc w:val="center"/>
    </w:pPr>
    <w:rPr>
      <w:rFonts w:cs="B Mitra"/>
      <w:b/>
      <w:bCs/>
      <w:sz w:val="24"/>
      <w:szCs w:val="26"/>
      <w:lang w:bidi="ar-SA"/>
    </w:rPr>
  </w:style>
  <w:style w:type="numbering" w:customStyle="1" w:styleId="NoList1111">
    <w:name w:val="No List1111"/>
    <w:next w:val="NoList"/>
    <w:uiPriority w:val="99"/>
    <w:semiHidden/>
    <w:unhideWhenUsed/>
    <w:rsid w:val="009454DC"/>
  </w:style>
  <w:style w:type="paragraph" w:customStyle="1" w:styleId="references0">
    <w:name w:val="references"/>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454DC"/>
  </w:style>
  <w:style w:type="table" w:styleId="PlainTable4">
    <w:name w:val="Plain Table 4"/>
    <w:basedOn w:val="TableNormal"/>
    <w:uiPriority w:val="44"/>
    <w:rsid w:val="009454D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me">
    <w:name w:val="name"/>
    <w:basedOn w:val="DefaultParagraphFont"/>
    <w:rsid w:val="009454DC"/>
  </w:style>
  <w:style w:type="table" w:customStyle="1" w:styleId="ListTable6Colorful-Accent61">
    <w:name w:val="List Table 6 Colorful - Accent 61"/>
    <w:basedOn w:val="TableNormal"/>
    <w:uiPriority w:val="51"/>
    <w:rsid w:val="009454DC"/>
    <w:pPr>
      <w:spacing w:after="0" w:line="240" w:lineRule="auto"/>
    </w:pPr>
    <w:rPr>
      <w:rFonts w:ascii="Calibri" w:eastAsia="Calibri" w:hAnsi="Calibri" w:cs="Arial"/>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6Colorful">
    <w:name w:val="List Table 6 Colorful"/>
    <w:basedOn w:val="TableNormal"/>
    <w:uiPriority w:val="51"/>
    <w:rsid w:val="009454DC"/>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ize-m">
    <w:name w:val="size-m"/>
    <w:rsid w:val="009454DC"/>
  </w:style>
  <w:style w:type="paragraph" w:customStyle="1" w:styleId="refference">
    <w:name w:val="refference"/>
    <w:basedOn w:val="NoSpacing"/>
    <w:qFormat/>
    <w:rsid w:val="009454DC"/>
    <w:pPr>
      <w:bidi/>
      <w:ind w:left="540" w:hanging="540"/>
      <w:jc w:val="both"/>
    </w:pPr>
    <w:rPr>
      <w:rFonts w:cs="B Mitra"/>
      <w:szCs w:val="24"/>
    </w:rPr>
  </w:style>
  <w:style w:type="table" w:styleId="LightShading">
    <w:name w:val="Light Shading"/>
    <w:basedOn w:val="TableNormal"/>
    <w:uiPriority w:val="60"/>
    <w:rsid w:val="000B50E7"/>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Heading 0 Char"/>
    <w:link w:val="ListParagraph"/>
    <w:uiPriority w:val="34"/>
    <w:locked/>
    <w:rsid w:val="003E6CD4"/>
  </w:style>
  <w:style w:type="paragraph" w:customStyle="1" w:styleId="Style1">
    <w:name w:val="Style1"/>
    <w:basedOn w:val="Normal"/>
    <w:link w:val="Style1Char"/>
    <w:qFormat/>
    <w:rsid w:val="001C516A"/>
    <w:pPr>
      <w:spacing w:before="120" w:after="120" w:line="240" w:lineRule="auto"/>
      <w:jc w:val="both"/>
    </w:pPr>
    <w:rPr>
      <w:rFonts w:ascii="B Nazanin" w:eastAsia="B Nazanin" w:hAnsi="B Nazanin" w:cs="B Nazanin"/>
      <w:color w:val="000000"/>
      <w:sz w:val="26"/>
      <w:szCs w:val="26"/>
      <w:lang w:bidi="ar-SA"/>
    </w:rPr>
  </w:style>
  <w:style w:type="character" w:customStyle="1" w:styleId="Style1Char">
    <w:name w:val="Style1 Char"/>
    <w:link w:val="Style1"/>
    <w:rsid w:val="001C516A"/>
    <w:rPr>
      <w:rFonts w:ascii="B Nazanin" w:eastAsia="B Nazanin" w:hAnsi="B Nazanin" w:cs="B Nazanin"/>
      <w:color w:val="000000"/>
      <w:sz w:val="26"/>
      <w:szCs w:val="26"/>
    </w:rPr>
  </w:style>
  <w:style w:type="paragraph" w:customStyle="1" w:styleId="Style2">
    <w:name w:val="Style2"/>
    <w:basedOn w:val="Normal"/>
    <w:link w:val="Style2Char"/>
    <w:qFormat/>
    <w:rsid w:val="008E7142"/>
    <w:pPr>
      <w:spacing w:before="120" w:after="120" w:line="240" w:lineRule="auto"/>
      <w:ind w:firstLine="284"/>
      <w:jc w:val="both"/>
    </w:pPr>
    <w:rPr>
      <w:rFonts w:ascii="B Nazanin" w:eastAsia="Times New Roman" w:hAnsi="B Nazanin" w:cs="B Nazanin"/>
      <w:color w:val="000000"/>
      <w:sz w:val="26"/>
      <w:szCs w:val="26"/>
      <w:lang w:bidi="ar-SA"/>
    </w:rPr>
  </w:style>
  <w:style w:type="character" w:customStyle="1" w:styleId="Style2Char">
    <w:name w:val="Style2 Char"/>
    <w:link w:val="Style2"/>
    <w:rsid w:val="008E7142"/>
    <w:rPr>
      <w:rFonts w:ascii="B Nazanin" w:eastAsia="Times New Roman" w:hAnsi="B Nazanin" w:cs="B Nazanin"/>
      <w:color w:val="000000"/>
      <w:sz w:val="26"/>
      <w:szCs w:val="26"/>
    </w:rPr>
  </w:style>
  <w:style w:type="paragraph" w:styleId="HTMLPreformatted">
    <w:name w:val="HTML Preformatted"/>
    <w:basedOn w:val="Normal"/>
    <w:link w:val="HTMLPreformattedChar"/>
    <w:uiPriority w:val="99"/>
    <w:unhideWhenUsed/>
    <w:rsid w:val="008E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8E7142"/>
    <w:rPr>
      <w:rFonts w:ascii="Courier New" w:eastAsia="Times New Roman" w:hAnsi="Courier New" w:cs="Courier New"/>
      <w:sz w:val="20"/>
      <w:szCs w:val="20"/>
    </w:rPr>
  </w:style>
  <w:style w:type="numbering" w:customStyle="1" w:styleId="NoList4">
    <w:name w:val="No List4"/>
    <w:next w:val="NoList"/>
    <w:uiPriority w:val="99"/>
    <w:semiHidden/>
    <w:unhideWhenUsed/>
    <w:rsid w:val="00DB774B"/>
  </w:style>
  <w:style w:type="character" w:customStyle="1" w:styleId="alt-edited1">
    <w:name w:val="alt-edited1"/>
    <w:basedOn w:val="DefaultParagraphFont"/>
    <w:rsid w:val="00DB774B"/>
    <w:rPr>
      <w:color w:val="4D90F0"/>
    </w:rPr>
  </w:style>
  <w:style w:type="table" w:customStyle="1" w:styleId="TableGrid5">
    <w:name w:val="Table Grid5"/>
    <w:basedOn w:val="TableNormal"/>
    <w:next w:val="TableGrid"/>
    <w:uiPriority w:val="59"/>
    <w:rsid w:val="00DB774B"/>
    <w:pPr>
      <w:spacing w:after="0" w:line="240" w:lineRule="auto"/>
    </w:pPr>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DB774B"/>
  </w:style>
  <w:style w:type="table" w:customStyle="1" w:styleId="LightShading11">
    <w:name w:val="Light Shading11"/>
    <w:basedOn w:val="TableNormal"/>
    <w:uiPriority w:val="60"/>
    <w:rsid w:val="00DB774B"/>
    <w:pPr>
      <w:spacing w:after="0" w:line="240" w:lineRule="auto"/>
    </w:pPr>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B774B"/>
    <w:pPr>
      <w:spacing w:after="0" w:line="240" w:lineRule="auto"/>
    </w:pPr>
    <w:rPr>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DB774B"/>
    <w:pPr>
      <w:spacing w:after="0" w:line="240" w:lineRule="auto"/>
    </w:pPr>
    <w:rPr>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21">
    <w:name w:val="Light Shading21"/>
    <w:basedOn w:val="TableNormal"/>
    <w:uiPriority w:val="60"/>
    <w:rsid w:val="00DB774B"/>
    <w:pPr>
      <w:spacing w:after="0" w:line="240" w:lineRule="auto"/>
    </w:pPr>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semiHidden/>
    <w:unhideWhenUsed/>
    <w:rsid w:val="00DB774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a4">
    <w:name w:val="متن اصلی"/>
    <w:basedOn w:val="Normal"/>
    <w:link w:val="Char1"/>
    <w:qFormat/>
    <w:rsid w:val="00910194"/>
    <w:pPr>
      <w:spacing w:after="0" w:line="240" w:lineRule="auto"/>
      <w:ind w:firstLine="284"/>
      <w:jc w:val="both"/>
    </w:pPr>
    <w:rPr>
      <w:rFonts w:ascii="Cambria" w:eastAsia="Times New Roman" w:hAnsi="Cambria" w:cs="B Nazanin"/>
      <w:sz w:val="16"/>
      <w:szCs w:val="20"/>
      <w:lang w:eastAsia="ja-JP"/>
    </w:rPr>
  </w:style>
  <w:style w:type="character" w:customStyle="1" w:styleId="Char1">
    <w:name w:val="متن اصلی Char"/>
    <w:link w:val="a4"/>
    <w:rsid w:val="00910194"/>
    <w:rPr>
      <w:rFonts w:ascii="Cambria" w:eastAsia="Times New Roman" w:hAnsi="Cambria" w:cs="B Nazanin"/>
      <w:sz w:val="16"/>
      <w:szCs w:val="20"/>
      <w:lang w:eastAsia="ja-JP" w:bidi="fa-IR"/>
    </w:rPr>
  </w:style>
  <w:style w:type="paragraph" w:customStyle="1" w:styleId="-">
    <w:name w:val="ناصر حسینی-فهرست"/>
    <w:basedOn w:val="Normal"/>
    <w:rsid w:val="007D637E"/>
    <w:pPr>
      <w:tabs>
        <w:tab w:val="right" w:pos="282"/>
      </w:tabs>
      <w:spacing w:after="0" w:line="360" w:lineRule="auto"/>
      <w:jc w:val="both"/>
    </w:pPr>
    <w:rPr>
      <w:rFonts w:ascii="time" w:eastAsia="Times New Roman" w:hAnsi="time" w:cs="B Nazanin"/>
      <w:b/>
      <w:bCs/>
      <w:sz w:val="28"/>
      <w:szCs w:val="28"/>
    </w:rPr>
  </w:style>
  <w:style w:type="character" w:customStyle="1" w:styleId="anchor-text">
    <w:name w:val="anchor-text"/>
    <w:basedOn w:val="DefaultParagraphFont"/>
    <w:rsid w:val="00D225E3"/>
  </w:style>
  <w:style w:type="paragraph" w:customStyle="1" w:styleId="a5">
    <w:name w:val="منابع ل"/>
    <w:basedOn w:val="Normal"/>
    <w:link w:val="Char2"/>
    <w:qFormat/>
    <w:rsid w:val="00D225E3"/>
    <w:pPr>
      <w:bidi w:val="0"/>
      <w:spacing w:after="0" w:line="216" w:lineRule="auto"/>
      <w:ind w:left="567" w:hanging="567"/>
      <w:jc w:val="both"/>
    </w:pPr>
    <w:rPr>
      <w:rFonts w:ascii="Times New Roman" w:eastAsia="Calibri" w:hAnsi="Times New Roman" w:cs="Times New Roman"/>
      <w:sz w:val="20"/>
      <w:szCs w:val="20"/>
    </w:rPr>
  </w:style>
  <w:style w:type="character" w:customStyle="1" w:styleId="Char2">
    <w:name w:val="منابع ل Char"/>
    <w:link w:val="a5"/>
    <w:rsid w:val="00D225E3"/>
    <w:rPr>
      <w:rFonts w:ascii="Times New Roman" w:eastAsia="Calibri" w:hAnsi="Times New Roman" w:cs="Times New Roman"/>
      <w:sz w:val="20"/>
      <w:szCs w:val="20"/>
      <w:lang w:bidi="fa-IR"/>
    </w:rPr>
  </w:style>
  <w:style w:type="paragraph" w:customStyle="1" w:styleId="a6">
    <w:name w:val="منابع"/>
    <w:basedOn w:val="Normal"/>
    <w:link w:val="Char3"/>
    <w:qFormat/>
    <w:rsid w:val="00D225E3"/>
    <w:pPr>
      <w:spacing w:after="0" w:line="216" w:lineRule="auto"/>
      <w:ind w:left="567" w:hanging="567"/>
      <w:jc w:val="both"/>
    </w:pPr>
    <w:rPr>
      <w:rFonts w:ascii="Times New Roman" w:eastAsia="Calibri" w:hAnsi="Times New Roman" w:cs="B Lotus"/>
      <w:szCs w:val="24"/>
    </w:rPr>
  </w:style>
  <w:style w:type="character" w:customStyle="1" w:styleId="Char3">
    <w:name w:val="منابع Char"/>
    <w:link w:val="a6"/>
    <w:rsid w:val="00D225E3"/>
    <w:rPr>
      <w:rFonts w:ascii="Times New Roman" w:eastAsia="Calibri" w:hAnsi="Times New Roman" w:cs="B Lotus"/>
      <w:szCs w:val="24"/>
      <w:lang w:bidi="fa-IR"/>
    </w:rPr>
  </w:style>
  <w:style w:type="character" w:customStyle="1" w:styleId="id-label">
    <w:name w:val="id-label"/>
    <w:rsid w:val="00D22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3834">
      <w:bodyDiv w:val="1"/>
      <w:marLeft w:val="0"/>
      <w:marRight w:val="0"/>
      <w:marTop w:val="0"/>
      <w:marBottom w:val="0"/>
      <w:divBdr>
        <w:top w:val="none" w:sz="0" w:space="0" w:color="auto"/>
        <w:left w:val="none" w:sz="0" w:space="0" w:color="auto"/>
        <w:bottom w:val="none" w:sz="0" w:space="0" w:color="auto"/>
        <w:right w:val="none" w:sz="0" w:space="0" w:color="auto"/>
      </w:divBdr>
    </w:div>
    <w:div w:id="597753889">
      <w:bodyDiv w:val="1"/>
      <w:marLeft w:val="0"/>
      <w:marRight w:val="0"/>
      <w:marTop w:val="0"/>
      <w:marBottom w:val="0"/>
      <w:divBdr>
        <w:top w:val="none" w:sz="0" w:space="0" w:color="auto"/>
        <w:left w:val="none" w:sz="0" w:space="0" w:color="auto"/>
        <w:bottom w:val="none" w:sz="0" w:space="0" w:color="auto"/>
        <w:right w:val="none" w:sz="0" w:space="0" w:color="auto"/>
      </w:divBdr>
    </w:div>
    <w:div w:id="676350940">
      <w:bodyDiv w:val="1"/>
      <w:marLeft w:val="0"/>
      <w:marRight w:val="0"/>
      <w:marTop w:val="0"/>
      <w:marBottom w:val="0"/>
      <w:divBdr>
        <w:top w:val="none" w:sz="0" w:space="0" w:color="auto"/>
        <w:left w:val="none" w:sz="0" w:space="0" w:color="auto"/>
        <w:bottom w:val="none" w:sz="0" w:space="0" w:color="auto"/>
        <w:right w:val="none" w:sz="0" w:space="0" w:color="auto"/>
      </w:divBdr>
    </w:div>
    <w:div w:id="940182955">
      <w:bodyDiv w:val="1"/>
      <w:marLeft w:val="0"/>
      <w:marRight w:val="0"/>
      <w:marTop w:val="0"/>
      <w:marBottom w:val="0"/>
      <w:divBdr>
        <w:top w:val="none" w:sz="0" w:space="0" w:color="auto"/>
        <w:left w:val="none" w:sz="0" w:space="0" w:color="auto"/>
        <w:bottom w:val="none" w:sz="0" w:space="0" w:color="auto"/>
        <w:right w:val="none" w:sz="0" w:space="0" w:color="auto"/>
      </w:divBdr>
    </w:div>
    <w:div w:id="1609383826">
      <w:bodyDiv w:val="1"/>
      <w:marLeft w:val="0"/>
      <w:marRight w:val="0"/>
      <w:marTop w:val="0"/>
      <w:marBottom w:val="0"/>
      <w:divBdr>
        <w:top w:val="none" w:sz="0" w:space="0" w:color="auto"/>
        <w:left w:val="none" w:sz="0" w:space="0" w:color="auto"/>
        <w:bottom w:val="none" w:sz="0" w:space="0" w:color="auto"/>
        <w:right w:val="none" w:sz="0" w:space="0" w:color="auto"/>
      </w:divBdr>
    </w:div>
    <w:div w:id="172467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177/1073191105283504" TargetMode="External"/><Relationship Id="rId26" Type="http://schemas.openxmlformats.org/officeDocument/2006/relationships/hyperlink" Target="http://dx.doi.org/10.1002/pits.20125" TargetMode="External"/><Relationship Id="rId39" Type="http://schemas.openxmlformats.org/officeDocument/2006/relationships/hyperlink" Target="http://dx.doi.org/10.30514/icss.23.3.79" TargetMode="External"/><Relationship Id="rId21" Type="http://schemas.openxmlformats.org/officeDocument/2006/relationships/image" Target="media/image2.png"/><Relationship Id="rId34" Type="http://schemas.openxmlformats.org/officeDocument/2006/relationships/hyperlink" Target="https://doi.org/10.1080/09297049.2020.1740188" TargetMode="External"/><Relationship Id="rId42" Type="http://schemas.openxmlformats.org/officeDocument/2006/relationships/hyperlink" Target="http://dx.doi.org/10.4172/2469-9837.1000150"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iera.ir/article_137641_71c6fce7e5756cc4c3dd589f762fe351.pdf" TargetMode="External"/><Relationship Id="rId29" Type="http://schemas.openxmlformats.org/officeDocument/2006/relationships/hyperlink" Target="https://pmc.ncbi.nlm.nih.gov/articles/PMC6679141/pdf/ijerph-16-02480.pdf" TargetMode="External"/><Relationship Id="rId11" Type="http://schemas.openxmlformats.org/officeDocument/2006/relationships/hyperlink" Target="https://civilica.com/doc/2008534/" TargetMode="External"/><Relationship Id="rId24" Type="http://schemas.openxmlformats.org/officeDocument/2006/relationships/hyperlink" Target="https://doi.org/10.1186/s40359-024-01571-6" TargetMode="External"/><Relationship Id="rId32" Type="http://schemas.openxmlformats.org/officeDocument/2006/relationships/hyperlink" Target="https://civilica.com/doc/2008534/" TargetMode="External"/><Relationship Id="rId37" Type="http://schemas.openxmlformats.org/officeDocument/2006/relationships/hyperlink" Target="http://ensani.ir/file/download/article/1567936387-9557-52-11.pdf" TargetMode="External"/><Relationship Id="rId40" Type="http://schemas.openxmlformats.org/officeDocument/2006/relationships/hyperlink" Target="https://doi.org/10.58459/rptel.2023.18017" TargetMode="External"/><Relationship Id="rId45" Type="http://schemas.openxmlformats.org/officeDocument/2006/relationships/hyperlink" Target="https://www.jiera.ir/article_137641_71c6fce7e5756cc4c3dd589f762fe351.pdf" TargetMode="External"/><Relationship Id="rId5" Type="http://schemas.openxmlformats.org/officeDocument/2006/relationships/webSettings" Target="webSettings.xml"/><Relationship Id="rId15" Type="http://schemas.openxmlformats.org/officeDocument/2006/relationships/hyperlink" Target="http://dx.doi.org/10.1002/pits.20125" TargetMode="External"/><Relationship Id="rId23" Type="http://schemas.openxmlformats.org/officeDocument/2006/relationships/hyperlink" Target="https://doi.org/10.1177/1073191105283504" TargetMode="External"/><Relationship Id="rId28" Type="http://schemas.openxmlformats.org/officeDocument/2006/relationships/hyperlink" Target="https://pmc.ncbi.nlm.nih.gov/articles/PMC4485612/pdf/nihms701720.pdf" TargetMode="External"/><Relationship Id="rId36" Type="http://schemas.openxmlformats.org/officeDocument/2006/relationships/hyperlink" Target="https://japr.ut.ac.ir/article_63709_43e3a06328bfe52fbf9917d21e9c4c75.pdf?lang=en" TargetMode="External"/><Relationship Id="rId49" Type="http://schemas.openxmlformats.org/officeDocument/2006/relationships/footer" Target="footer2.xml"/><Relationship Id="rId10" Type="http://schemas.openxmlformats.org/officeDocument/2006/relationships/hyperlink" Target="https://civilica.com/doc/1751783" TargetMode="External"/><Relationship Id="rId19" Type="http://schemas.openxmlformats.org/officeDocument/2006/relationships/hyperlink" Target="https://jsp.uma.ac.ir/article_36_2af4644bbb114a5bd9ddc1130cdc0424.pdf" TargetMode="External"/><Relationship Id="rId31" Type="http://schemas.openxmlformats.org/officeDocument/2006/relationships/hyperlink" Target="https://dorl.net/dor/20.1001.1.22285516.1390.2.5.1.0" TargetMode="External"/><Relationship Id="rId44" Type="http://schemas.openxmlformats.org/officeDocument/2006/relationships/hyperlink" Target="http://dx.doi.org/10.29252/jcmh.6.3.2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7759/pse.2024290209" TargetMode="External"/><Relationship Id="rId14" Type="http://schemas.openxmlformats.org/officeDocument/2006/relationships/hyperlink" Target="https://dorl.net/dor/20.1001.1.22285516.1390.2.5.1.0" TargetMode="External"/><Relationship Id="rId22" Type="http://schemas.openxmlformats.org/officeDocument/2006/relationships/hyperlink" Target="https://doi.org/10.17759/pse.2024290209" TargetMode="External"/><Relationship Id="rId27" Type="http://schemas.openxmlformats.org/officeDocument/2006/relationships/hyperlink" Target="https://jsp.uma.ac.ir/article_815_7fd55842e4f1068c1830645ece674504.pdf?lang=en" TargetMode="External"/><Relationship Id="rId30" Type="http://schemas.openxmlformats.org/officeDocument/2006/relationships/hyperlink" Target="http://frooyesh.ir/article-1-301-fa.html" TargetMode="External"/><Relationship Id="rId35" Type="http://schemas.openxmlformats.org/officeDocument/2006/relationships/hyperlink" Target="https://sid.ir/paper/524912/fa" TargetMode="External"/><Relationship Id="rId43" Type="http://schemas.openxmlformats.org/officeDocument/2006/relationships/hyperlink" Target="https://api.taylorfrancis.com/content/books/mono/download?identifierName=doi&amp;identifierValue=10.4324/9781315874586&amp;type=googlepdf" TargetMode="External"/><Relationship Id="rId48" Type="http://schemas.openxmlformats.org/officeDocument/2006/relationships/footer" Target="footer1.xml"/><Relationship Id="rId8" Type="http://schemas.openxmlformats.org/officeDocument/2006/relationships/hyperlink" Target="https://doi.org/10.1186/s40359-024-01571-6"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58459/rptel.2023.18017" TargetMode="External"/><Relationship Id="rId17" Type="http://schemas.openxmlformats.org/officeDocument/2006/relationships/hyperlink" Target="https://doi.org/10.1177/1073191105283504" TargetMode="External"/><Relationship Id="rId25" Type="http://schemas.openxmlformats.org/officeDocument/2006/relationships/hyperlink" Target="https://psycnet.apa.org/doi/10.1177/073428299901700302" TargetMode="External"/><Relationship Id="rId33" Type="http://schemas.openxmlformats.org/officeDocument/2006/relationships/hyperlink" Target="https://isnac.ir/XEFZ-HCKEB" TargetMode="External"/><Relationship Id="rId38" Type="http://schemas.openxmlformats.org/officeDocument/2006/relationships/hyperlink" Target="https://doi.org/10.1111/cdev.13033" TargetMode="External"/><Relationship Id="rId46" Type="http://schemas.openxmlformats.org/officeDocument/2006/relationships/header" Target="header1.xml"/><Relationship Id="rId20" Type="http://schemas.openxmlformats.org/officeDocument/2006/relationships/hyperlink" Target="http://dx.doi.org/10.29252/jcmh.6.3.20" TargetMode="External"/><Relationship Id="rId41" Type="http://schemas.openxmlformats.org/officeDocument/2006/relationships/hyperlink" Target="https://doi.org/10.1016/j.system.2017.04.01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cholar.google.com/scholar?q=Academic+Identity+Questionnaire+(AIS)&amp;hl=fa&amp;as_sdt=0&amp;as_vis=1&amp;oi=schol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C911-F6CF-4E55-9427-5ED58EAE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18</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AB</cp:lastModifiedBy>
  <cp:revision>16</cp:revision>
  <cp:lastPrinted>2019-12-15T08:52:00Z</cp:lastPrinted>
  <dcterms:created xsi:type="dcterms:W3CDTF">2025-10-19T18:10:00Z</dcterms:created>
  <dcterms:modified xsi:type="dcterms:W3CDTF">2025-10-20T07:54:00Z</dcterms:modified>
</cp:coreProperties>
</file>